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ytu"/>
        <w:spacing w:lineRule="auto" w:line="276" w:before="99" w:after="0"/>
        <w:ind w:left="0" w:right="0" w:hanging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drawing>
          <wp:anchor behindDoc="0" distT="0" distB="0" distL="114300" distR="114300" simplePos="0" locked="0" layoutInCell="0" allowOverlap="1" relativeHeight="6">
            <wp:simplePos x="0" y="0"/>
            <wp:positionH relativeFrom="column">
              <wp:posOffset>3341370</wp:posOffset>
            </wp:positionH>
            <wp:positionV relativeFrom="paragraph">
              <wp:posOffset>125730</wp:posOffset>
            </wp:positionV>
            <wp:extent cx="1805940" cy="638810"/>
            <wp:effectExtent l="0" t="0" r="0" b="0"/>
            <wp:wrapTight wrapText="bothSides">
              <wp:wrapPolygon edited="0">
                <wp:start x="3642" y="3862"/>
                <wp:lineTo x="3183" y="7081"/>
                <wp:lineTo x="3183" y="15450"/>
                <wp:lineTo x="3868" y="18025"/>
                <wp:lineTo x="7058" y="18025"/>
                <wp:lineTo x="18907" y="16737"/>
                <wp:lineTo x="18678" y="15450"/>
                <wp:lineTo x="13212" y="3862"/>
                <wp:lineTo x="3642" y="3862"/>
              </wp:wrapPolygon>
            </wp:wrapTight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7">
            <wp:simplePos x="0" y="0"/>
            <wp:positionH relativeFrom="column">
              <wp:posOffset>1009650</wp:posOffset>
            </wp:positionH>
            <wp:positionV relativeFrom="paragraph">
              <wp:posOffset>126365</wp:posOffset>
            </wp:positionV>
            <wp:extent cx="1666875" cy="638175"/>
            <wp:effectExtent l="0" t="0" r="0" b="0"/>
            <wp:wrapTight wrapText="bothSides">
              <wp:wrapPolygon edited="0">
                <wp:start x="-9" y="0"/>
                <wp:lineTo x="-9" y="21256"/>
                <wp:lineTo x="21474" y="21256"/>
                <wp:lineTo x="21474" y="0"/>
                <wp:lineTo x="-9" y="0"/>
              </wp:wrapPolygon>
            </wp:wrapTight>
            <wp:docPr id="2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</w:r>
    </w:p>
    <w:p>
      <w:pPr>
        <w:pStyle w:val="Normal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</w:r>
    </w:p>
    <w:p>
      <w:pPr>
        <w:pStyle w:val="Tytu"/>
        <w:spacing w:lineRule="auto" w:line="276"/>
        <w:ind w:left="0" w:right="0" w:hanging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</w:r>
    </w:p>
    <w:p>
      <w:pPr>
        <w:pStyle w:val="Tytu"/>
        <w:spacing w:lineRule="auto" w:line="276"/>
        <w:ind w:left="0" w:right="0" w:hanging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</w:r>
    </w:p>
    <w:p>
      <w:pPr>
        <w:pStyle w:val="Tytu"/>
        <w:spacing w:lineRule="auto" w:line="276" w:before="0" w:after="0"/>
        <w:ind w:left="0" w:right="0" w:hanging="0"/>
        <w:jc w:val="center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REGULAMIN </w:t>
      </w:r>
    </w:p>
    <w:p>
      <w:pPr>
        <w:pStyle w:val="Tytu"/>
        <w:spacing w:lineRule="auto" w:line="276" w:before="0" w:after="0"/>
        <w:ind w:left="0" w:right="0" w:hanging="0"/>
        <w:jc w:val="center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PRAKTYKI ZAWODOWEJ DYDAKTYCZNEJ</w:t>
      </w:r>
    </w:p>
    <w:p>
      <w:pPr>
        <w:pStyle w:val="Tytu"/>
        <w:spacing w:lineRule="auto" w:line="276" w:before="0" w:after="0"/>
        <w:ind w:left="0" w:right="0" w:hanging="0"/>
        <w:jc w:val="center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na studiach pierwszego (SPS) i drugiego stopnia (SDS)</w:t>
      </w:r>
    </w:p>
    <w:p>
      <w:pPr>
        <w:pStyle w:val="Tytu"/>
        <w:spacing w:lineRule="auto" w:line="276" w:before="0" w:after="0"/>
        <w:ind w:left="0" w:right="0" w:hanging="0"/>
        <w:jc w:val="center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Kierunek: Filologia polska</w:t>
      </w:r>
    </w:p>
    <w:p>
      <w:pPr>
        <w:pStyle w:val="Tytu"/>
        <w:spacing w:lineRule="auto" w:line="276" w:before="0" w:after="0"/>
        <w:ind w:left="0" w:right="0" w:hanging="0"/>
        <w:jc w:val="center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ścieżka nauczycielska</w:t>
      </w:r>
    </w:p>
    <w:p>
      <w:pPr>
        <w:pStyle w:val="Normal"/>
        <w:pBdr/>
        <w:spacing w:lineRule="auto" w:line="276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</w:r>
    </w:p>
    <w:p>
      <w:pPr>
        <w:pStyle w:val="Normal"/>
        <w:pBdr/>
        <w:spacing w:lineRule="auto" w:line="276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</w:r>
    </w:p>
    <w:p>
      <w:pPr>
        <w:pStyle w:val="Normal"/>
        <w:pBdr/>
        <w:spacing w:lineRule="auto" w:line="276"/>
        <w:jc w:val="center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t xml:space="preserve">§ 1. </w:t>
      </w:r>
    </w:p>
    <w:p>
      <w:pPr>
        <w:pStyle w:val="Normal"/>
        <w:pBdr/>
        <w:spacing w:lineRule="auto" w:line="276"/>
        <w:jc w:val="center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t>Postanowienia ogólne</w:t>
      </w:r>
    </w:p>
    <w:p>
      <w:pPr>
        <w:pStyle w:val="Normal"/>
        <w:pBdr/>
        <w:spacing w:lineRule="auto" w:line="276"/>
        <w:jc w:val="center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</w:r>
    </w:p>
    <w:p>
      <w:pPr>
        <w:pStyle w:val="Normal"/>
        <w:numPr>
          <w:ilvl w:val="0"/>
          <w:numId w:val="6"/>
        </w:numPr>
        <w:pBdr/>
        <w:spacing w:lineRule="auto" w:line="276" w:before="10" w:after="0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Ilekroć w Regulaminie jest mowa o: </w:t>
      </w:r>
    </w:p>
    <w:p>
      <w:pPr>
        <w:pStyle w:val="Normal"/>
        <w:numPr>
          <w:ilvl w:val="0"/>
          <w:numId w:val="11"/>
        </w:numPr>
        <w:pBdr/>
        <w:spacing w:lineRule="auto" w:line="276" w:before="10" w:after="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Uczelni – należy przez to rozumieć Uniwersytet Pomorski w Słupsku; </w:t>
      </w:r>
    </w:p>
    <w:p>
      <w:pPr>
        <w:pStyle w:val="Normal"/>
        <w:numPr>
          <w:ilvl w:val="0"/>
          <w:numId w:val="11"/>
        </w:numPr>
        <w:pBdr/>
        <w:spacing w:lineRule="auto" w:line="276" w:before="10" w:after="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Katedrze – należy przez to rozumieć Katedrę </w:t>
      </w:r>
      <w:r>
        <w:rPr>
          <w:rFonts w:eastAsia="Calibri" w:cs="Calibri" w:ascii="Constantia" w:hAnsi="Constantia"/>
          <w:sz w:val="24"/>
          <w:szCs w:val="24"/>
        </w:rPr>
        <w:t>Filologii Polskiej</w:t>
      </w:r>
      <w:r>
        <w:rPr>
          <w:rFonts w:eastAsia="Calibri" w:cs="Calibri" w:ascii="Constantia" w:hAnsi="Constantia"/>
          <w:sz w:val="24"/>
          <w:szCs w:val="24"/>
        </w:rPr>
        <w:t>;</w:t>
      </w:r>
    </w:p>
    <w:p>
      <w:pPr>
        <w:pStyle w:val="Normal"/>
        <w:numPr>
          <w:ilvl w:val="0"/>
          <w:numId w:val="11"/>
        </w:numPr>
        <w:pBdr/>
        <w:spacing w:lineRule="auto" w:line="276" w:before="10" w:after="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Instytucie – należy przez to rozumieć Instytut Filologii;</w:t>
      </w:r>
    </w:p>
    <w:p>
      <w:pPr>
        <w:pStyle w:val="Normal"/>
        <w:numPr>
          <w:ilvl w:val="0"/>
          <w:numId w:val="11"/>
        </w:numPr>
        <w:pBdr/>
        <w:spacing w:lineRule="auto" w:line="276" w:before="10" w:after="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Akademickim Opiekunie Praktyk – należy przez to rozumieć osobę nadzorującą realizację praktyk w Katedrze Językoznawstwa i Edukacji Polonistycznej, powołaną przez Dyrektora Instytutu, </w:t>
      </w:r>
    </w:p>
    <w:p>
      <w:pPr>
        <w:pStyle w:val="Normal"/>
        <w:numPr>
          <w:ilvl w:val="0"/>
          <w:numId w:val="11"/>
        </w:numPr>
        <w:pBdr/>
        <w:spacing w:lineRule="auto" w:line="276" w:before="10" w:after="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Szkolnym Opiekunie Praktyk – należy przez to rozumieć nauczyciela języka polskiego opiekującego się Studentem w miejscu odbywania praktyki; </w:t>
      </w:r>
    </w:p>
    <w:p>
      <w:pPr>
        <w:pStyle w:val="Normal"/>
        <w:numPr>
          <w:ilvl w:val="0"/>
          <w:numId w:val="11"/>
        </w:numPr>
        <w:pBdr/>
        <w:spacing w:lineRule="auto" w:line="276" w:before="10" w:after="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praktyce – należy przez to rozumieć zawodowe praktyki dydaktyczne,</w:t>
      </w:r>
    </w:p>
    <w:p>
      <w:pPr>
        <w:pStyle w:val="Normal"/>
        <w:numPr>
          <w:ilvl w:val="0"/>
          <w:numId w:val="11"/>
        </w:numPr>
        <w:pBdr/>
        <w:spacing w:lineRule="auto" w:line="276" w:before="10" w:after="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Studencie – należy przez to rozumieć Studenta filologii polskiej pierwszego lub drugiego stopnia, realizującego ścieżkę nauczycielską</w:t>
      </w:r>
    </w:p>
    <w:p>
      <w:pPr>
        <w:pStyle w:val="Normal"/>
        <w:numPr>
          <w:ilvl w:val="0"/>
          <w:numId w:val="11"/>
        </w:numPr>
        <w:pBdr/>
        <w:spacing w:lineRule="auto" w:line="276" w:before="10" w:after="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SPS – studiach pierwszego stopnia</w:t>
      </w:r>
    </w:p>
    <w:p>
      <w:pPr>
        <w:pStyle w:val="Normal"/>
        <w:numPr>
          <w:ilvl w:val="0"/>
          <w:numId w:val="11"/>
        </w:numPr>
        <w:pBdr/>
        <w:spacing w:lineRule="auto" w:line="276" w:before="10" w:after="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SDS – studiach drugiego stopnia. </w:t>
      </w:r>
    </w:p>
    <w:p>
      <w:pPr>
        <w:pStyle w:val="Normal"/>
        <w:numPr>
          <w:ilvl w:val="0"/>
          <w:numId w:val="6"/>
        </w:numPr>
        <w:pBdr/>
        <w:spacing w:lineRule="auto" w:line="276" w:before="10" w:after="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Praktyki zawodowe są obligatoryjnym elementem programu kształcenia na studiach pierwszego i drugiego stopnia na kierunku Filologia polska w </w:t>
      </w:r>
      <w:r>
        <w:rPr>
          <w:rFonts w:eastAsia="Calibri" w:cs="Calibri" w:ascii="Constantia" w:hAnsi="Constantia"/>
          <w:b/>
          <w:sz w:val="24"/>
          <w:szCs w:val="24"/>
        </w:rPr>
        <w:t xml:space="preserve">wymiarze 120 godzin na każdym poziomie studiów. </w:t>
      </w:r>
    </w:p>
    <w:p>
      <w:pPr>
        <w:pStyle w:val="Normal"/>
        <w:numPr>
          <w:ilvl w:val="0"/>
          <w:numId w:val="6"/>
        </w:numPr>
        <w:pBdr/>
        <w:spacing w:lineRule="auto" w:line="276" w:before="10" w:after="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Szczegółowe treści programowe wraz z harmonogramem realizacji praktyki określają karty przedmiotów zawarte w programach studiów dla poszczególnych poziomów studiów (SPS oraz SDS) realizowanej ścieżki nauczycielskiej. </w:t>
      </w:r>
    </w:p>
    <w:p>
      <w:pPr>
        <w:pStyle w:val="Normal"/>
        <w:numPr>
          <w:ilvl w:val="0"/>
          <w:numId w:val="6"/>
        </w:numPr>
        <w:pBdr/>
        <w:spacing w:lineRule="auto" w:line="276" w:before="10" w:after="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Praktyki na Studiach Pierwszego Stopnia realizowane są w trybie </w:t>
      </w:r>
      <w:r>
        <w:rPr>
          <w:rFonts w:eastAsia="Calibri" w:cs="Calibri" w:ascii="Constantia" w:hAnsi="Constantia"/>
          <w:b/>
          <w:bCs/>
          <w:sz w:val="24"/>
          <w:szCs w:val="24"/>
        </w:rPr>
        <w:t>30 godzin</w:t>
      </w:r>
      <w:r>
        <w:rPr>
          <w:rFonts w:eastAsia="Calibri" w:cs="Calibri" w:ascii="Constantia" w:hAnsi="Constantia"/>
          <w:sz w:val="24"/>
          <w:szCs w:val="24"/>
        </w:rPr>
        <w:t xml:space="preserve"> w semestrze czwartym oraz </w:t>
      </w:r>
      <w:r>
        <w:rPr>
          <w:rFonts w:eastAsia="Calibri" w:cs="Calibri" w:ascii="Constantia" w:hAnsi="Constantia"/>
          <w:b/>
          <w:bCs/>
          <w:sz w:val="24"/>
          <w:szCs w:val="24"/>
        </w:rPr>
        <w:t>90 godzin</w:t>
      </w:r>
      <w:r>
        <w:rPr>
          <w:rFonts w:eastAsia="Calibri" w:cs="Calibri" w:ascii="Constantia" w:hAnsi="Constantia"/>
          <w:sz w:val="24"/>
          <w:szCs w:val="24"/>
        </w:rPr>
        <w:t xml:space="preserve"> w semestrze piątym. Z kolei na Studiach Drugiego Stopnia odbywają się one w schemacie </w:t>
      </w:r>
      <w:r>
        <w:rPr>
          <w:rFonts w:eastAsia="Calibri" w:cs="Calibri" w:ascii="Constantia" w:hAnsi="Constantia"/>
          <w:b/>
          <w:bCs/>
          <w:sz w:val="24"/>
          <w:szCs w:val="24"/>
        </w:rPr>
        <w:t>60 godzin</w:t>
      </w:r>
      <w:r>
        <w:rPr>
          <w:rFonts w:eastAsia="Calibri" w:cs="Calibri" w:ascii="Constantia" w:hAnsi="Constantia"/>
          <w:sz w:val="24"/>
          <w:szCs w:val="24"/>
        </w:rPr>
        <w:t xml:space="preserve"> w semestrze drugim oraz </w:t>
      </w:r>
      <w:r>
        <w:rPr>
          <w:rFonts w:eastAsia="Calibri" w:cs="Calibri" w:ascii="Constantia" w:hAnsi="Constantia"/>
          <w:b/>
          <w:bCs/>
          <w:sz w:val="24"/>
          <w:szCs w:val="24"/>
        </w:rPr>
        <w:t>60 godzin</w:t>
      </w:r>
      <w:r>
        <w:rPr>
          <w:rFonts w:eastAsia="Calibri" w:cs="Calibri" w:ascii="Constantia" w:hAnsi="Constantia"/>
          <w:sz w:val="24"/>
          <w:szCs w:val="24"/>
        </w:rPr>
        <w:t xml:space="preserve"> w semestrze trzecim. </w:t>
      </w:r>
    </w:p>
    <w:p>
      <w:pPr>
        <w:pStyle w:val="Normal"/>
        <w:pBdr/>
        <w:spacing w:lineRule="auto" w:line="276" w:before="10" w:after="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</w:r>
    </w:p>
    <w:p>
      <w:pPr>
        <w:pStyle w:val="Normal"/>
        <w:pBdr/>
        <w:spacing w:lineRule="auto" w:line="276" w:before="10" w:after="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</w:r>
    </w:p>
    <w:p>
      <w:pPr>
        <w:pStyle w:val="Normal"/>
        <w:pBdr/>
        <w:spacing w:lineRule="auto" w:line="276"/>
        <w:jc w:val="center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t xml:space="preserve">§ 2. </w:t>
      </w:r>
    </w:p>
    <w:p>
      <w:pPr>
        <w:pStyle w:val="Normal"/>
        <w:pBdr/>
        <w:spacing w:lineRule="auto" w:line="276"/>
        <w:jc w:val="center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t>Cele praktyki</w:t>
      </w:r>
    </w:p>
    <w:p>
      <w:pPr>
        <w:pStyle w:val="Normal"/>
        <w:pBdr/>
        <w:spacing w:lineRule="auto" w:line="276"/>
        <w:jc w:val="center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</w:r>
    </w:p>
    <w:p>
      <w:pPr>
        <w:pStyle w:val="Normal"/>
        <w:numPr>
          <w:ilvl w:val="0"/>
          <w:numId w:val="7"/>
        </w:numPr>
        <w:pBdr/>
        <w:spacing w:lineRule="auto" w:line="276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Zasadniczym celem praktyk jest przygotowanie studentów do pracy zawodowej nauczyciela języka polskiego na</w:t>
      </w:r>
      <w:r>
        <w:rPr>
          <w:rFonts w:eastAsia="Calibri" w:cs="Calibri" w:ascii="Constantia" w:hAnsi="Constantia"/>
          <w:b/>
          <w:sz w:val="24"/>
          <w:szCs w:val="24"/>
        </w:rPr>
        <w:t xml:space="preserve"> drugim </w:t>
      </w:r>
      <w:r>
        <w:rPr>
          <w:rFonts w:eastAsia="Calibri" w:cs="Calibri" w:ascii="Constantia" w:hAnsi="Constantia"/>
          <w:bCs/>
          <w:sz w:val="24"/>
          <w:szCs w:val="24"/>
        </w:rPr>
        <w:t xml:space="preserve">(SPS) </w:t>
      </w:r>
      <w:r>
        <w:rPr>
          <w:rFonts w:eastAsia="Calibri" w:cs="Calibri" w:ascii="Constantia" w:hAnsi="Constantia"/>
          <w:b/>
          <w:sz w:val="24"/>
          <w:szCs w:val="24"/>
        </w:rPr>
        <w:t xml:space="preserve">lub trzecim </w:t>
      </w:r>
      <w:r>
        <w:rPr>
          <w:rFonts w:eastAsia="Calibri" w:cs="Calibri" w:ascii="Constantia" w:hAnsi="Constantia"/>
          <w:bCs/>
          <w:sz w:val="24"/>
          <w:szCs w:val="24"/>
        </w:rPr>
        <w:t xml:space="preserve">(SDS) </w:t>
      </w:r>
      <w:r>
        <w:rPr>
          <w:rFonts w:eastAsia="Calibri" w:cs="Calibri" w:ascii="Constantia" w:hAnsi="Constantia"/>
          <w:b/>
          <w:sz w:val="24"/>
          <w:szCs w:val="24"/>
        </w:rPr>
        <w:t>etapie edukacyjnym</w:t>
      </w:r>
      <w:r>
        <w:rPr>
          <w:rFonts w:eastAsia="Calibri" w:cs="Calibri" w:ascii="Constantia" w:hAnsi="Constantia"/>
          <w:sz w:val="24"/>
          <w:szCs w:val="24"/>
        </w:rPr>
        <w:t xml:space="preserve"> systemu oświaty w Polsce. </w:t>
      </w:r>
    </w:p>
    <w:p>
      <w:pPr>
        <w:pStyle w:val="Normal"/>
        <w:numPr>
          <w:ilvl w:val="0"/>
          <w:numId w:val="7"/>
        </w:numPr>
        <w:pBdr/>
        <w:spacing w:lineRule="auto" w:line="276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color w:val="000000"/>
          <w:sz w:val="24"/>
          <w:szCs w:val="24"/>
        </w:rPr>
        <w:t xml:space="preserve">Praktyka ma ponadto na celu: </w:t>
      </w:r>
    </w:p>
    <w:p>
      <w:pPr>
        <w:pStyle w:val="Normal"/>
        <w:numPr>
          <w:ilvl w:val="0"/>
          <w:numId w:val="10"/>
        </w:numPr>
        <w:pBdr/>
        <w:spacing w:lineRule="auto" w:line="276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color w:val="000000"/>
          <w:sz w:val="24"/>
          <w:szCs w:val="24"/>
        </w:rPr>
        <w:t>Wykorzystanie wiedzy, umiejętności oraz kompetencji zdobytych w toku studiów w rzeczywistych warunkach pracy w szkole, a także ich doskonalenie poprzez planowanie i prowadzenie lekcji języka polskiego pod nadzorem nauczyciela.</w:t>
      </w:r>
    </w:p>
    <w:p>
      <w:pPr>
        <w:pStyle w:val="Normal"/>
        <w:numPr>
          <w:ilvl w:val="0"/>
          <w:numId w:val="10"/>
        </w:numPr>
        <w:pBdr/>
        <w:spacing w:lineRule="auto" w:line="276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Zapoznanie studentów z zadaniami szkoły, organizacją, funkcjonowaniem szkół oraz dokumentacją szkoły podstawowej (SPS) i ponadpodstawowej (SDS) w świetle obowiązujących aktów prawnych.</w:t>
      </w:r>
    </w:p>
    <w:p>
      <w:pPr>
        <w:pStyle w:val="Normal"/>
        <w:numPr>
          <w:ilvl w:val="0"/>
          <w:numId w:val="10"/>
        </w:numPr>
        <w:pBdr/>
        <w:spacing w:lineRule="auto" w:line="276"/>
        <w:jc w:val="both"/>
        <w:rPr>
          <w:rFonts w:ascii="Constantia" w:hAnsi="Constantia" w:eastAsia="Calibri" w:cs="Calibri"/>
          <w:color w:val="000000"/>
          <w:sz w:val="24"/>
          <w:szCs w:val="24"/>
        </w:rPr>
      </w:pPr>
      <w:r>
        <w:rPr>
          <w:rFonts w:eastAsia="Calibri" w:cs="Calibri" w:ascii="Constantia" w:hAnsi="Constantia"/>
          <w:color w:val="000000"/>
          <w:sz w:val="24"/>
          <w:szCs w:val="24"/>
        </w:rPr>
        <w:t xml:space="preserve">Nabycie umiejętności wyciągania wniosków oraz analizy obserwowanych zdarzeń i sytuacji dydaktyczno-wychowawczych z pomocą Szkolnego Opiekuna Praktyk.  </w:t>
      </w:r>
    </w:p>
    <w:p>
      <w:pPr>
        <w:pStyle w:val="Normal"/>
        <w:pBdr/>
        <w:spacing w:lineRule="auto" w:line="276"/>
        <w:ind w:left="836" w:hanging="0"/>
        <w:jc w:val="both"/>
        <w:rPr>
          <w:rFonts w:ascii="Constantia" w:hAnsi="Constantia" w:eastAsia="Calibri" w:cs="Calibri"/>
          <w:b/>
          <w:color w:val="000000"/>
          <w:sz w:val="24"/>
          <w:szCs w:val="24"/>
        </w:rPr>
      </w:pPr>
      <w:r>
        <w:rPr>
          <w:rFonts w:eastAsia="Calibri" w:cs="Calibri" w:ascii="Constantia" w:hAnsi="Constantia"/>
          <w:b/>
          <w:color w:val="000000"/>
          <w:sz w:val="24"/>
          <w:szCs w:val="24"/>
        </w:rPr>
      </w:r>
    </w:p>
    <w:p>
      <w:pPr>
        <w:pStyle w:val="Normal"/>
        <w:pBdr/>
        <w:spacing w:lineRule="auto" w:line="276"/>
        <w:jc w:val="both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</w:r>
    </w:p>
    <w:p>
      <w:pPr>
        <w:pStyle w:val="Normal"/>
        <w:pBdr/>
        <w:spacing w:lineRule="auto" w:line="276"/>
        <w:jc w:val="center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t xml:space="preserve">§ 3. </w:t>
      </w:r>
    </w:p>
    <w:p>
      <w:pPr>
        <w:pStyle w:val="Normal"/>
        <w:pBdr/>
        <w:spacing w:lineRule="auto" w:line="276"/>
        <w:jc w:val="center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t>Organizacja i forma praktyk</w:t>
      </w:r>
    </w:p>
    <w:p>
      <w:pPr>
        <w:pStyle w:val="Normal"/>
        <w:pBdr/>
        <w:spacing w:lineRule="auto" w:line="276"/>
        <w:jc w:val="center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</w:r>
    </w:p>
    <w:p>
      <w:pPr>
        <w:pStyle w:val="Normal"/>
        <w:numPr>
          <w:ilvl w:val="0"/>
          <w:numId w:val="12"/>
        </w:numPr>
        <w:pBdr/>
        <w:spacing w:lineRule="auto" w:line="276"/>
        <w:ind w:left="473" w:hanging="36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Stroną organizacyjno-administracyjną praktyk w Uczelni zajmuje się Biuro ds. Kształcenia. Bezpośredni nadzór nad organizacją i przebiegiem praktyki zawodowej na specjalnościach sprawują powołani przez Dyrektora Instytutu Akademiccy Opiekunowie Praktyk. </w:t>
      </w:r>
    </w:p>
    <w:p>
      <w:pPr>
        <w:pStyle w:val="Normal"/>
        <w:numPr>
          <w:ilvl w:val="0"/>
          <w:numId w:val="12"/>
        </w:numPr>
        <w:pBdr/>
        <w:spacing w:lineRule="auto" w:line="276"/>
        <w:ind w:left="473" w:hanging="36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Student realizuje praktykę na podstawie porozumienia, które Uczelnia zawarła ze szkołą o indywidualne lub zbiorowe przyjęcie Studenta na praktykę oraz skierowania wydanego przez Biuro Ds. Kształcenia.</w:t>
      </w:r>
    </w:p>
    <w:p>
      <w:pPr>
        <w:pStyle w:val="Normal"/>
        <w:numPr>
          <w:ilvl w:val="0"/>
          <w:numId w:val="12"/>
        </w:numPr>
        <w:pBdr/>
        <w:spacing w:lineRule="auto" w:line="276"/>
        <w:ind w:left="473" w:hanging="36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Student zobowiązany jest przedłożyć Szkolnemu Opiekunowi Praktyk następujące dokumenty: skierowanie i porozumienie, regulamin praktyki oraz kartę przedmiotu praktyk zawodowych dydaktycznych, ponadto po ukończonej praktyce do zatwierdzenia: dziennik „Studenckiej Praktyki Zawodowej” oraz druk zaświadczenia o odbytej praktyce i oceny przydatności do zawodu. </w:t>
      </w:r>
    </w:p>
    <w:p>
      <w:pPr>
        <w:pStyle w:val="Normal"/>
        <w:pBdr/>
        <w:spacing w:lineRule="auto" w:line="276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</w:r>
    </w:p>
    <w:p>
      <w:pPr>
        <w:pStyle w:val="Normal"/>
        <w:pBdr/>
        <w:spacing w:lineRule="auto" w:line="276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</w:r>
    </w:p>
    <w:p>
      <w:pPr>
        <w:pStyle w:val="Normal"/>
        <w:pBdr/>
        <w:spacing w:lineRule="auto" w:line="276"/>
        <w:jc w:val="center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t>§ 4.</w:t>
      </w:r>
    </w:p>
    <w:p>
      <w:pPr>
        <w:pStyle w:val="Normal"/>
        <w:pBdr/>
        <w:spacing w:lineRule="auto" w:line="276"/>
        <w:jc w:val="center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t xml:space="preserve">  </w:t>
      </w:r>
      <w:r>
        <w:rPr>
          <w:rFonts w:eastAsia="Calibri" w:cs="Calibri" w:ascii="Constantia" w:hAnsi="Constantia"/>
          <w:b/>
          <w:sz w:val="24"/>
          <w:szCs w:val="24"/>
        </w:rPr>
        <w:t>Miejsce i warunki realizacji praktyki</w:t>
      </w:r>
    </w:p>
    <w:p>
      <w:pPr>
        <w:pStyle w:val="Normal"/>
        <w:pBdr/>
        <w:spacing w:lineRule="auto" w:line="276"/>
        <w:jc w:val="center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</w:r>
    </w:p>
    <w:p>
      <w:pPr>
        <w:pStyle w:val="Normal"/>
        <w:numPr>
          <w:ilvl w:val="1"/>
          <w:numId w:val="3"/>
        </w:numPr>
        <w:pBdr/>
        <w:spacing w:lineRule="auto" w:line="276"/>
        <w:jc w:val="both"/>
        <w:rPr>
          <w:rFonts w:ascii="Constantia" w:hAnsi="Constantia" w:eastAsia="Arial" w:cs="Arial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Praktyki na </w:t>
      </w:r>
      <w:r>
        <w:rPr>
          <w:rFonts w:eastAsia="Calibri" w:cs="Calibri" w:ascii="Constantia" w:hAnsi="Constantia"/>
          <w:b/>
          <w:sz w:val="24"/>
          <w:szCs w:val="24"/>
        </w:rPr>
        <w:t>studiach pierwszego stopnia</w:t>
      </w:r>
      <w:r>
        <w:rPr>
          <w:rFonts w:eastAsia="Calibri" w:cs="Calibri" w:ascii="Constantia" w:hAnsi="Constantia"/>
          <w:sz w:val="24"/>
          <w:szCs w:val="24"/>
        </w:rPr>
        <w:t xml:space="preserve"> mogą być realizowane </w:t>
      </w:r>
      <w:r>
        <w:rPr>
          <w:rFonts w:eastAsia="Calibri" w:cs="Calibri" w:ascii="Constantia" w:hAnsi="Constantia"/>
          <w:b/>
          <w:sz w:val="24"/>
          <w:szCs w:val="24"/>
        </w:rPr>
        <w:t>w szkole podstawowej</w:t>
      </w:r>
      <w:r>
        <w:rPr>
          <w:rFonts w:eastAsia="Calibri" w:cs="Calibri" w:ascii="Constantia" w:hAnsi="Constantia"/>
          <w:sz w:val="24"/>
          <w:szCs w:val="24"/>
        </w:rPr>
        <w:t xml:space="preserve"> w </w:t>
      </w:r>
      <w:r>
        <w:rPr>
          <w:rFonts w:eastAsia="Calibri" w:cs="Calibri" w:ascii="Constantia" w:hAnsi="Constantia"/>
          <w:b/>
          <w:sz w:val="24"/>
          <w:szCs w:val="24"/>
        </w:rPr>
        <w:t xml:space="preserve">klasach IV-VIII. </w:t>
      </w:r>
    </w:p>
    <w:p>
      <w:pPr>
        <w:pStyle w:val="Normal"/>
        <w:numPr>
          <w:ilvl w:val="1"/>
          <w:numId w:val="3"/>
        </w:numPr>
        <w:pBdr/>
        <w:spacing w:lineRule="auto" w:line="276"/>
        <w:jc w:val="both"/>
        <w:rPr>
          <w:rFonts w:ascii="Constantia" w:hAnsi="Constantia" w:eastAsia="Arial" w:cs="Arial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Praktyki na </w:t>
      </w:r>
      <w:r>
        <w:rPr>
          <w:rFonts w:eastAsia="Calibri" w:cs="Calibri" w:ascii="Constantia" w:hAnsi="Constantia"/>
          <w:b/>
          <w:sz w:val="24"/>
          <w:szCs w:val="24"/>
        </w:rPr>
        <w:t>studiach drugiego stopnia</w:t>
      </w:r>
      <w:r>
        <w:rPr>
          <w:rFonts w:eastAsia="Calibri" w:cs="Calibri" w:ascii="Constantia" w:hAnsi="Constantia"/>
          <w:sz w:val="24"/>
          <w:szCs w:val="24"/>
        </w:rPr>
        <w:t xml:space="preserve"> mogą być realizowane </w:t>
      </w:r>
      <w:r>
        <w:rPr>
          <w:rFonts w:eastAsia="Calibri" w:cs="Calibri" w:ascii="Constantia" w:hAnsi="Constantia"/>
          <w:b/>
          <w:sz w:val="24"/>
          <w:szCs w:val="24"/>
        </w:rPr>
        <w:t xml:space="preserve">w szkołach ponadpodstawowych: liceach, technikach i szkołach branżowych.  </w:t>
      </w:r>
    </w:p>
    <w:p>
      <w:pPr>
        <w:pStyle w:val="Normal"/>
        <w:numPr>
          <w:ilvl w:val="1"/>
          <w:numId w:val="3"/>
        </w:numPr>
        <w:pBdr/>
        <w:spacing w:lineRule="auto" w:line="276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Szkolnym Opiekunem Praktyk może być wyłącznie nauczyciel języka polskiego, posiadający przynajmniej stopień awansu zawodowego nauczyciela mianowanego. </w:t>
      </w:r>
    </w:p>
    <w:p>
      <w:pPr>
        <w:pStyle w:val="Normal"/>
        <w:pBdr/>
        <w:spacing w:lineRule="auto" w:line="276"/>
        <w:ind w:left="469" w:hanging="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</w:r>
    </w:p>
    <w:p>
      <w:pPr>
        <w:pStyle w:val="Normal"/>
        <w:pBdr/>
        <w:spacing w:lineRule="auto" w:line="276"/>
        <w:ind w:left="464" w:hanging="0"/>
        <w:jc w:val="center"/>
        <w:rPr>
          <w:rFonts w:ascii="Constantia" w:hAnsi="Constantia" w:eastAsia="Calibri" w:cs="Calibri"/>
          <w:b/>
          <w:color w:val="000000"/>
          <w:sz w:val="24"/>
          <w:szCs w:val="24"/>
        </w:rPr>
      </w:pPr>
      <w:r>
        <w:rPr>
          <w:rFonts w:eastAsia="Calibri" w:cs="Calibri" w:ascii="Constantia" w:hAnsi="Constantia"/>
          <w:b/>
          <w:color w:val="000000"/>
          <w:sz w:val="24"/>
          <w:szCs w:val="24"/>
        </w:rPr>
      </w:r>
    </w:p>
    <w:p>
      <w:pPr>
        <w:pStyle w:val="Normal"/>
        <w:pBdr/>
        <w:spacing w:lineRule="auto" w:line="276"/>
        <w:ind w:left="464" w:hanging="0"/>
        <w:jc w:val="center"/>
        <w:rPr>
          <w:rFonts w:ascii="Constantia" w:hAnsi="Constantia" w:eastAsia="Calibri" w:cs="Calibri"/>
          <w:b/>
          <w:color w:val="000000"/>
          <w:sz w:val="24"/>
          <w:szCs w:val="24"/>
        </w:rPr>
      </w:pPr>
      <w:r>
        <w:rPr>
          <w:rFonts w:eastAsia="Calibri" w:cs="Calibri" w:ascii="Constantia" w:hAnsi="Constantia"/>
          <w:b/>
          <w:color w:val="000000"/>
          <w:sz w:val="24"/>
          <w:szCs w:val="24"/>
        </w:rPr>
        <w:t>§ 5.</w:t>
      </w:r>
    </w:p>
    <w:p>
      <w:pPr>
        <w:pStyle w:val="Normal"/>
        <w:pBdr/>
        <w:spacing w:lineRule="auto" w:line="276"/>
        <w:ind w:left="464" w:hanging="0"/>
        <w:jc w:val="center"/>
        <w:rPr>
          <w:rFonts w:ascii="Constantia" w:hAnsi="Constantia" w:eastAsia="Calibri" w:cs="Calibri"/>
          <w:b/>
          <w:color w:val="000000"/>
          <w:sz w:val="24"/>
          <w:szCs w:val="24"/>
        </w:rPr>
      </w:pPr>
      <w:r>
        <w:rPr>
          <w:rFonts w:eastAsia="Calibri" w:cs="Calibri" w:ascii="Constantia" w:hAnsi="Constantia"/>
          <w:b/>
          <w:color w:val="000000"/>
          <w:sz w:val="24"/>
          <w:szCs w:val="24"/>
        </w:rPr>
        <w:t xml:space="preserve">  </w:t>
      </w:r>
      <w:r>
        <w:rPr>
          <w:rFonts w:eastAsia="Calibri" w:cs="Calibri" w:ascii="Constantia" w:hAnsi="Constantia"/>
          <w:b/>
          <w:color w:val="000000"/>
          <w:sz w:val="24"/>
          <w:szCs w:val="24"/>
        </w:rPr>
        <w:t>Obowiązki uczestników praktyk zawodowych</w:t>
      </w:r>
    </w:p>
    <w:p>
      <w:pPr>
        <w:pStyle w:val="Normal"/>
        <w:pBdr/>
        <w:spacing w:lineRule="auto" w:line="276"/>
        <w:ind w:left="464" w:hanging="0"/>
        <w:jc w:val="center"/>
        <w:rPr>
          <w:rFonts w:ascii="Constantia" w:hAnsi="Constantia" w:eastAsia="Calibri" w:cs="Calibri"/>
          <w:b/>
          <w:color w:val="000000"/>
          <w:sz w:val="24"/>
          <w:szCs w:val="24"/>
        </w:rPr>
      </w:pPr>
      <w:r>
        <w:rPr>
          <w:rFonts w:eastAsia="Calibri" w:cs="Calibri" w:ascii="Constantia" w:hAnsi="Constantia"/>
          <w:b/>
          <w:color w:val="000000"/>
          <w:sz w:val="24"/>
          <w:szCs w:val="24"/>
        </w:rPr>
      </w:r>
    </w:p>
    <w:p>
      <w:pPr>
        <w:pStyle w:val="Normal"/>
        <w:numPr>
          <w:ilvl w:val="3"/>
          <w:numId w:val="1"/>
        </w:numPr>
        <w:pBdr/>
        <w:spacing w:lineRule="auto" w:line="276"/>
        <w:ind w:left="473" w:hanging="360"/>
        <w:jc w:val="both"/>
        <w:rPr>
          <w:rFonts w:ascii="Constantia" w:hAnsi="Constantia" w:eastAsia="Calibri" w:cs="Calibri"/>
          <w:color w:val="000000"/>
          <w:sz w:val="24"/>
          <w:szCs w:val="24"/>
        </w:rPr>
      </w:pPr>
      <w:r>
        <w:rPr>
          <w:rFonts w:eastAsia="Calibri" w:cs="Calibri" w:ascii="Constantia" w:hAnsi="Constantia"/>
          <w:color w:val="000000"/>
          <w:sz w:val="24"/>
          <w:szCs w:val="24"/>
        </w:rPr>
        <w:t>Do zadań Szkolnego Opiekuna Praktyk należy:</w:t>
      </w:r>
    </w:p>
    <w:p>
      <w:pPr>
        <w:pStyle w:val="Normal"/>
        <w:numPr>
          <w:ilvl w:val="0"/>
          <w:numId w:val="1"/>
        </w:numPr>
        <w:pBdr/>
        <w:spacing w:lineRule="auto" w:line="276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Zapoznanie Studenta z regulaminem pracy oraz przepisami BHP w danym typie szkoły.</w:t>
      </w:r>
    </w:p>
    <w:p>
      <w:pPr>
        <w:pStyle w:val="Normal"/>
        <w:numPr>
          <w:ilvl w:val="0"/>
          <w:numId w:val="1"/>
        </w:numPr>
        <w:pBdr/>
        <w:spacing w:lineRule="auto" w:line="276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Powierzanie zadań związanych z treściami i efektami uczenia się zawartymi w karcie przedmiotu; nadzorowanie oraz wspieranie Studenta w realizacji zadań poprzez udzielanie informacji zwrotnej na temat stopnia i jakości wykonanych czynności.</w:t>
      </w:r>
    </w:p>
    <w:p>
      <w:pPr>
        <w:pStyle w:val="Normal"/>
        <w:numPr>
          <w:ilvl w:val="0"/>
          <w:numId w:val="1"/>
        </w:numPr>
        <w:pBdr/>
        <w:spacing w:lineRule="auto" w:line="276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Odnotowywanie w dzienniku „Studenckiej Praktyki Zawodowej” spostrzeżeń oraz uwag odnośnie do wykonywanych przez Studenta czynności. </w:t>
      </w:r>
    </w:p>
    <w:p>
      <w:pPr>
        <w:pStyle w:val="Normal"/>
        <w:numPr>
          <w:ilvl w:val="0"/>
          <w:numId w:val="1"/>
        </w:numPr>
        <w:pBdr/>
        <w:spacing w:lineRule="auto" w:line="276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Wypełnienie druku zaświadczenia odbytej praktyki i oceny przydatności do zawodu w odniesieniu do poziomu osiągnięcia przez Studenta zaprojektowanych dla przedmiotu treści i efektów uczenia się. </w:t>
      </w:r>
    </w:p>
    <w:p>
      <w:pPr>
        <w:pStyle w:val="Normal"/>
        <w:pBdr/>
        <w:spacing w:lineRule="auto" w:line="276"/>
        <w:ind w:left="720" w:hanging="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</w:r>
    </w:p>
    <w:p>
      <w:pPr>
        <w:pStyle w:val="Normal"/>
        <w:numPr>
          <w:ilvl w:val="0"/>
          <w:numId w:val="15"/>
        </w:numPr>
        <w:pBdr/>
        <w:spacing w:lineRule="auto" w:line="276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color w:val="000000"/>
          <w:sz w:val="24"/>
          <w:szCs w:val="24"/>
        </w:rPr>
        <w:t>Do zadań Akademickiego Opiekuna Praktyk należą:</w:t>
      </w:r>
    </w:p>
    <w:p>
      <w:pPr>
        <w:pStyle w:val="Normal"/>
        <w:numPr>
          <w:ilvl w:val="0"/>
          <w:numId w:val="16"/>
        </w:numPr>
        <w:pBdr/>
        <w:spacing w:lineRule="auto" w:line="276"/>
        <w:ind w:left="700" w:hanging="360"/>
        <w:jc w:val="both"/>
        <w:rPr>
          <w:rFonts w:ascii="Constantia" w:hAnsi="Constantia" w:eastAsia="Calibri" w:cs="Calibri"/>
          <w:color w:val="000000"/>
          <w:sz w:val="24"/>
          <w:szCs w:val="24"/>
        </w:rPr>
      </w:pPr>
      <w:r>
        <w:rPr>
          <w:rFonts w:eastAsia="Calibri" w:cs="Calibri" w:ascii="Constantia" w:hAnsi="Constantia"/>
          <w:color w:val="000000"/>
          <w:sz w:val="24"/>
          <w:szCs w:val="24"/>
        </w:rPr>
        <w:t xml:space="preserve">Przygotowanie danych do sporządzenia przez Biuro ds. Kształcenia skierowania na podstawie informacji zawartych </w:t>
      </w:r>
      <w:r>
        <w:rPr>
          <w:rFonts w:eastAsia="Calibri" w:cs="Calibri" w:ascii="Constantia" w:hAnsi="Constantia"/>
          <w:iCs/>
          <w:color w:val="000000"/>
          <w:sz w:val="24"/>
          <w:szCs w:val="24"/>
        </w:rPr>
        <w:t xml:space="preserve">w </w:t>
      </w:r>
      <w:r>
        <w:rPr>
          <w:rFonts w:eastAsia="Calibri" w:cs="Calibri" w:ascii="Constantia" w:hAnsi="Constantia"/>
          <w:i/>
          <w:color w:val="000000"/>
          <w:sz w:val="24"/>
          <w:szCs w:val="24"/>
        </w:rPr>
        <w:t>załączniku nr 1.</w:t>
      </w:r>
      <w:r>
        <w:rPr>
          <w:rFonts w:eastAsia="Calibri" w:cs="Calibri" w:ascii="Constantia" w:hAnsi="Constantia"/>
          <w:color w:val="000000"/>
          <w:sz w:val="24"/>
          <w:szCs w:val="24"/>
        </w:rPr>
        <w:t xml:space="preserve">  </w:t>
      </w:r>
    </w:p>
    <w:p>
      <w:pPr>
        <w:pStyle w:val="Normal"/>
        <w:numPr>
          <w:ilvl w:val="0"/>
          <w:numId w:val="16"/>
        </w:numPr>
        <w:pBdr/>
        <w:spacing w:lineRule="auto" w:line="276"/>
        <w:ind w:left="700" w:hanging="360"/>
        <w:jc w:val="both"/>
        <w:rPr>
          <w:rFonts w:ascii="Constantia" w:hAnsi="Constantia"/>
          <w:color w:val="000000"/>
          <w:sz w:val="24"/>
          <w:szCs w:val="24"/>
        </w:rPr>
      </w:pPr>
      <w:r>
        <w:rPr>
          <w:rFonts w:eastAsia="Calibri" w:cs="Calibri" w:ascii="Constantia" w:hAnsi="Constantia"/>
          <w:color w:val="000000"/>
          <w:sz w:val="24"/>
          <w:szCs w:val="24"/>
        </w:rPr>
        <w:t>Weryfikacja i zatwierdzenie miejsc praktyk wskazanych przez studentów na podstawie kryteriów zawartych w § 4</w:t>
      </w:r>
      <w:r>
        <w:rPr>
          <w:rFonts w:eastAsia="Calibri" w:cs="Calibri" w:ascii="Constantia" w:hAnsi="Constantia"/>
          <w:b/>
          <w:color w:val="000000"/>
          <w:sz w:val="24"/>
          <w:szCs w:val="24"/>
        </w:rPr>
        <w:t xml:space="preserve">. </w:t>
      </w:r>
    </w:p>
    <w:p>
      <w:pPr>
        <w:pStyle w:val="Normal"/>
        <w:numPr>
          <w:ilvl w:val="0"/>
          <w:numId w:val="16"/>
        </w:numPr>
        <w:pBdr/>
        <w:spacing w:lineRule="auto" w:line="276"/>
        <w:ind w:left="700" w:hanging="360"/>
        <w:jc w:val="both"/>
        <w:rPr>
          <w:rFonts w:ascii="Constantia" w:hAnsi="Constantia" w:eastAsia="Calibri" w:cs="Calibri"/>
          <w:color w:val="000000"/>
          <w:sz w:val="24"/>
          <w:szCs w:val="24"/>
        </w:rPr>
      </w:pPr>
      <w:r>
        <w:rPr>
          <w:rFonts w:eastAsia="Calibri" w:cs="Calibri" w:ascii="Constantia" w:hAnsi="Constantia"/>
          <w:color w:val="000000"/>
          <w:sz w:val="24"/>
          <w:szCs w:val="24"/>
        </w:rPr>
        <w:t xml:space="preserve">Okresowy kontakt ze Szkolnym Opiekunem Praktyk w zakresie oceny postępowania praktykanta. Reagowanie na ewentualne nieprawidłowości. </w:t>
      </w:r>
    </w:p>
    <w:p>
      <w:pPr>
        <w:pStyle w:val="Normal"/>
        <w:numPr>
          <w:ilvl w:val="0"/>
          <w:numId w:val="16"/>
        </w:numPr>
        <w:pBdr/>
        <w:spacing w:lineRule="auto" w:line="276"/>
        <w:ind w:left="700" w:hanging="360"/>
        <w:jc w:val="both"/>
        <w:rPr>
          <w:rFonts w:ascii="Constantia" w:hAnsi="Constantia" w:eastAsia="Calibri" w:cs="Calibri"/>
          <w:color w:val="000000"/>
          <w:sz w:val="24"/>
          <w:szCs w:val="24"/>
        </w:rPr>
      </w:pPr>
      <w:r>
        <w:rPr>
          <w:rFonts w:eastAsia="Calibri" w:cs="Calibri" w:ascii="Constantia" w:hAnsi="Constantia"/>
          <w:color w:val="000000"/>
          <w:sz w:val="24"/>
          <w:szCs w:val="24"/>
        </w:rPr>
        <w:t xml:space="preserve">Okresowy kontakt ze Studentem w </w:t>
      </w:r>
      <w:r>
        <w:rPr>
          <w:rFonts w:eastAsia="Calibri" w:cs="Calibri" w:ascii="Constantia" w:hAnsi="Constantia"/>
          <w:sz w:val="24"/>
          <w:szCs w:val="24"/>
        </w:rPr>
        <w:t>celu monitorowania</w:t>
      </w:r>
      <w:r>
        <w:rPr>
          <w:rFonts w:eastAsia="Calibri" w:cs="Calibri" w:ascii="Constantia" w:hAnsi="Constantia"/>
          <w:color w:val="000000"/>
          <w:sz w:val="24"/>
          <w:szCs w:val="24"/>
        </w:rPr>
        <w:t xml:space="preserve"> poprawności przebiegu praktyki.</w:t>
      </w:r>
    </w:p>
    <w:p>
      <w:pPr>
        <w:pStyle w:val="Normal"/>
        <w:numPr>
          <w:ilvl w:val="0"/>
          <w:numId w:val="16"/>
        </w:numPr>
        <w:pBdr/>
        <w:spacing w:lineRule="auto" w:line="276"/>
        <w:ind w:left="700" w:hanging="360"/>
        <w:jc w:val="both"/>
        <w:rPr>
          <w:rFonts w:ascii="Constantia" w:hAnsi="Constantia" w:eastAsia="Calibri" w:cs="Calibri"/>
          <w:color w:val="000000"/>
          <w:sz w:val="24"/>
          <w:szCs w:val="24"/>
        </w:rPr>
      </w:pPr>
      <w:r>
        <w:rPr>
          <w:rFonts w:eastAsia="Calibri" w:cs="Calibri" w:ascii="Constantia" w:hAnsi="Constantia"/>
          <w:color w:val="000000"/>
          <w:sz w:val="24"/>
          <w:szCs w:val="24"/>
        </w:rPr>
        <w:t>Ocena kompletności i merytorycznej zawartości studenckiej dokumentacji z odbytej praktyki.</w:t>
      </w:r>
    </w:p>
    <w:p>
      <w:pPr>
        <w:pStyle w:val="Normal"/>
        <w:pBdr/>
        <w:spacing w:lineRule="auto" w:line="276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</w:r>
    </w:p>
    <w:p>
      <w:pPr>
        <w:pStyle w:val="Normal"/>
        <w:pBdr/>
        <w:spacing w:lineRule="auto" w:line="276"/>
        <w:ind w:left="113" w:hanging="0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3.  Do obowiązków Studenta należy:</w:t>
      </w:r>
    </w:p>
    <w:p>
      <w:pPr>
        <w:pStyle w:val="Normal"/>
        <w:numPr>
          <w:ilvl w:val="0"/>
          <w:numId w:val="4"/>
        </w:numPr>
        <w:pBdr/>
        <w:spacing w:lineRule="auto" w:line="276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Przekazanie danych niezbędnych do uzyskania skierowania na praktykę w formie </w:t>
      </w:r>
      <w:r>
        <w:rPr>
          <w:rFonts w:eastAsia="Calibri" w:cs="Calibri" w:ascii="Constantia" w:hAnsi="Constantia"/>
          <w:i/>
          <w:iCs/>
          <w:sz w:val="24"/>
          <w:szCs w:val="24"/>
        </w:rPr>
        <w:t>załącznika nr 1</w:t>
      </w:r>
      <w:r>
        <w:rPr>
          <w:rFonts w:eastAsia="Calibri" w:cs="Calibri" w:ascii="Constantia" w:hAnsi="Constantia"/>
          <w:sz w:val="24"/>
          <w:szCs w:val="24"/>
        </w:rPr>
        <w:t xml:space="preserve"> niniejszego Regulaminu.</w:t>
      </w:r>
    </w:p>
    <w:p>
      <w:pPr>
        <w:pStyle w:val="Normal"/>
        <w:numPr>
          <w:ilvl w:val="0"/>
          <w:numId w:val="17"/>
        </w:numPr>
        <w:pBdr/>
        <w:spacing w:lineRule="auto" w:line="276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  <w:highlight w:val="white"/>
        </w:rPr>
        <w:t>Poinformowanie Akademickiego Opiekuna Praktyk o terminie realizacji praktyki i przekazywanie na jego wniosek informacji w zakresie bieżącego harmonogramu.</w:t>
      </w:r>
    </w:p>
    <w:p>
      <w:pPr>
        <w:pStyle w:val="Normal"/>
        <w:numPr>
          <w:ilvl w:val="0"/>
          <w:numId w:val="17"/>
        </w:numPr>
        <w:pBdr/>
        <w:spacing w:lineRule="auto" w:line="276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Posiadanie </w:t>
      </w:r>
      <w:r>
        <w:rPr>
          <w:rFonts w:eastAsia="Calibri" w:cs="Calibri" w:ascii="Constantia" w:hAnsi="Constantia"/>
          <w:color w:val="000000"/>
          <w:sz w:val="24"/>
          <w:szCs w:val="24"/>
        </w:rPr>
        <w:t xml:space="preserve"> aktualnego ubezpieczeni</w:t>
      </w:r>
      <w:r>
        <w:rPr>
          <w:rFonts w:eastAsia="Calibri" w:cs="Calibri" w:ascii="Constantia" w:hAnsi="Constantia"/>
          <w:sz w:val="24"/>
          <w:szCs w:val="24"/>
        </w:rPr>
        <w:t>a</w:t>
      </w:r>
      <w:r>
        <w:rPr>
          <w:rFonts w:eastAsia="Calibri" w:cs="Calibri" w:ascii="Constantia" w:hAnsi="Constantia"/>
          <w:color w:val="000000"/>
          <w:sz w:val="24"/>
          <w:szCs w:val="24"/>
        </w:rPr>
        <w:t xml:space="preserve"> NNW, wykupionego we własnym zakresie na czas trwania praktyki.</w:t>
      </w:r>
    </w:p>
    <w:p>
      <w:pPr>
        <w:pStyle w:val="Normal"/>
        <w:numPr>
          <w:ilvl w:val="0"/>
          <w:numId w:val="17"/>
        </w:numPr>
        <w:pBdr/>
        <w:spacing w:lineRule="auto" w:line="276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Właściwe dokumentowanie</w:t>
      </w:r>
      <w:r>
        <w:rPr>
          <w:rFonts w:eastAsia="Calibri" w:cs="Calibri" w:ascii="Constantia" w:hAnsi="Constantia"/>
          <w:color w:val="000000"/>
          <w:sz w:val="24"/>
          <w:szCs w:val="24"/>
        </w:rPr>
        <w:t xml:space="preserve"> przebiegu praktyki w dzienniku „Studenckiej Praktyki Zawodowej” według wytycznych zawartych </w:t>
      </w:r>
      <w:r>
        <w:rPr>
          <w:rFonts w:eastAsia="Calibri" w:cs="Calibri" w:ascii="Constantia" w:hAnsi="Constantia"/>
          <w:iCs/>
          <w:color w:val="000000"/>
          <w:sz w:val="24"/>
          <w:szCs w:val="24"/>
        </w:rPr>
        <w:t>w</w:t>
      </w:r>
      <w:r>
        <w:rPr>
          <w:rFonts w:eastAsia="Calibri" w:cs="Calibri" w:ascii="Constantia" w:hAnsi="Constantia"/>
          <w:i/>
          <w:color w:val="000000"/>
          <w:sz w:val="24"/>
          <w:szCs w:val="24"/>
        </w:rPr>
        <w:t xml:space="preserve"> załączniku nr 2</w:t>
      </w:r>
      <w:r>
        <w:rPr>
          <w:rFonts w:eastAsia="Calibri" w:cs="Calibri" w:ascii="Constantia" w:hAnsi="Constantia"/>
          <w:color w:val="000000"/>
          <w:sz w:val="24"/>
          <w:szCs w:val="24"/>
        </w:rPr>
        <w:t xml:space="preserve"> do niniejszego </w:t>
      </w:r>
      <w:r>
        <w:rPr>
          <w:rFonts w:eastAsia="Calibri" w:cs="Calibri" w:ascii="Constantia" w:hAnsi="Constantia"/>
          <w:sz w:val="24"/>
          <w:szCs w:val="24"/>
        </w:rPr>
        <w:t>R</w:t>
      </w:r>
      <w:r>
        <w:rPr>
          <w:rFonts w:eastAsia="Calibri" w:cs="Calibri" w:ascii="Constantia" w:hAnsi="Constantia"/>
          <w:color w:val="000000"/>
          <w:sz w:val="24"/>
          <w:szCs w:val="24"/>
        </w:rPr>
        <w:t xml:space="preserve">egulaminu. </w:t>
      </w:r>
    </w:p>
    <w:p>
      <w:pPr>
        <w:pStyle w:val="Normal"/>
        <w:numPr>
          <w:ilvl w:val="0"/>
          <w:numId w:val="17"/>
        </w:numPr>
        <w:pBdr/>
        <w:spacing w:lineRule="auto" w:line="276"/>
        <w:jc w:val="both"/>
        <w:rPr>
          <w:rFonts w:ascii="Constantia" w:hAnsi="Constantia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Po zakończonej praktyce przedłożenie Akademickiemu Opiekunowi Praktyk </w:t>
      </w:r>
      <w:r>
        <w:rPr>
          <w:rFonts w:eastAsia="Calibri" w:cs="Calibri" w:ascii="Constantia" w:hAnsi="Constantia"/>
          <w:color w:val="000000"/>
          <w:sz w:val="24"/>
          <w:szCs w:val="24"/>
        </w:rPr>
        <w:t xml:space="preserve"> pełn</w:t>
      </w:r>
      <w:r>
        <w:rPr>
          <w:rFonts w:eastAsia="Calibri" w:cs="Calibri" w:ascii="Constantia" w:hAnsi="Constantia"/>
          <w:sz w:val="24"/>
          <w:szCs w:val="24"/>
        </w:rPr>
        <w:t>ej</w:t>
      </w:r>
      <w:r>
        <w:rPr>
          <w:rFonts w:eastAsia="Calibri" w:cs="Calibri" w:ascii="Constantia" w:hAnsi="Constantia"/>
          <w:color w:val="000000"/>
          <w:sz w:val="24"/>
          <w:szCs w:val="24"/>
        </w:rPr>
        <w:t xml:space="preserve"> dokumentacj</w:t>
      </w:r>
      <w:r>
        <w:rPr>
          <w:rFonts w:eastAsia="Calibri" w:cs="Calibri" w:ascii="Constantia" w:hAnsi="Constantia"/>
          <w:sz w:val="24"/>
          <w:szCs w:val="24"/>
        </w:rPr>
        <w:t>i</w:t>
      </w:r>
      <w:r>
        <w:rPr>
          <w:rFonts w:eastAsia="Calibri" w:cs="Calibri" w:ascii="Constantia" w:hAnsi="Constantia"/>
          <w:color w:val="000000"/>
          <w:sz w:val="24"/>
          <w:szCs w:val="24"/>
        </w:rPr>
        <w:t xml:space="preserve"> określon</w:t>
      </w:r>
      <w:r>
        <w:rPr>
          <w:rFonts w:eastAsia="Calibri" w:cs="Calibri" w:ascii="Constantia" w:hAnsi="Constantia"/>
          <w:sz w:val="24"/>
          <w:szCs w:val="24"/>
        </w:rPr>
        <w:t>ej</w:t>
      </w:r>
      <w:r>
        <w:rPr>
          <w:rFonts w:eastAsia="Calibri" w:cs="Calibri" w:ascii="Constantia" w:hAnsi="Constantia"/>
          <w:color w:val="000000"/>
          <w:sz w:val="24"/>
          <w:szCs w:val="24"/>
        </w:rPr>
        <w:t xml:space="preserve"> w §6 pkt 2</w:t>
      </w:r>
      <w:r>
        <w:rPr>
          <w:rFonts w:eastAsia="Calibri" w:cs="Calibri" w:ascii="Constantia" w:hAnsi="Constantia"/>
          <w:b/>
          <w:color w:val="000000"/>
          <w:sz w:val="24"/>
          <w:szCs w:val="24"/>
        </w:rPr>
        <w:t xml:space="preserve"> </w:t>
      </w:r>
      <w:r>
        <w:rPr>
          <w:rFonts w:eastAsia="Calibri" w:cs="Calibri" w:ascii="Constantia" w:hAnsi="Constantia"/>
          <w:bCs/>
          <w:color w:val="000000"/>
          <w:sz w:val="24"/>
          <w:szCs w:val="24"/>
        </w:rPr>
        <w:t xml:space="preserve">w </w:t>
      </w:r>
      <w:r>
        <w:rPr>
          <w:rFonts w:eastAsia="Calibri" w:cs="Calibri" w:ascii="Constantia" w:hAnsi="Constantia"/>
          <w:color w:val="000000"/>
          <w:sz w:val="24"/>
          <w:szCs w:val="24"/>
        </w:rPr>
        <w:t xml:space="preserve">celu weryfikacji poziomu stopnia osiągnięcia efektów uczenia się. </w:t>
      </w:r>
    </w:p>
    <w:p>
      <w:pPr>
        <w:pStyle w:val="Normal"/>
        <w:pBdr/>
        <w:spacing w:lineRule="auto" w:line="276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</w:r>
    </w:p>
    <w:p>
      <w:pPr>
        <w:pStyle w:val="Normal"/>
        <w:pBdr/>
        <w:spacing w:lineRule="auto" w:line="276"/>
        <w:jc w:val="center"/>
        <w:rPr>
          <w:rFonts w:ascii="Constantia" w:hAnsi="Constantia" w:eastAsia="Calibri" w:cs="Calibri"/>
          <w:b/>
          <w:sz w:val="24"/>
          <w:szCs w:val="24"/>
        </w:rPr>
      </w:pPr>
      <w:bookmarkStart w:id="0" w:name="_heading=h.30j0zll"/>
      <w:bookmarkEnd w:id="0"/>
      <w:r>
        <w:rPr>
          <w:rFonts w:eastAsia="Calibri" w:cs="Calibri" w:ascii="Constantia" w:hAnsi="Constantia"/>
          <w:b/>
          <w:sz w:val="24"/>
          <w:szCs w:val="24"/>
        </w:rPr>
        <w:t xml:space="preserve">§ 6. </w:t>
      </w:r>
    </w:p>
    <w:p>
      <w:pPr>
        <w:pStyle w:val="Normal"/>
        <w:pBdr/>
        <w:spacing w:lineRule="auto" w:line="276"/>
        <w:jc w:val="center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t>Warunki zaliczenia praktyki</w:t>
      </w:r>
    </w:p>
    <w:p>
      <w:pPr>
        <w:pStyle w:val="Normal"/>
        <w:pBdr/>
        <w:spacing w:lineRule="auto" w:line="276"/>
        <w:jc w:val="center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</w:r>
    </w:p>
    <w:p>
      <w:pPr>
        <w:pStyle w:val="Normal"/>
        <w:numPr>
          <w:ilvl w:val="0"/>
          <w:numId w:val="2"/>
        </w:numPr>
        <w:pBdr/>
        <w:spacing w:lineRule="auto" w:line="276"/>
        <w:ind w:left="360" w:hanging="360"/>
        <w:jc w:val="both"/>
        <w:rPr>
          <w:rFonts w:ascii="Constantia" w:hAnsi="Constantia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Zaliczenie praktyki zrealizowanej w szkołach wskazanych w §4 pkt 1 i 2</w:t>
      </w:r>
      <w:r>
        <w:rPr>
          <w:rFonts w:eastAsia="Calibri" w:cs="Calibri" w:ascii="Constantia" w:hAnsi="Constantia"/>
          <w:b/>
          <w:sz w:val="24"/>
          <w:szCs w:val="24"/>
        </w:rPr>
        <w:t xml:space="preserve"> </w:t>
      </w:r>
      <w:r>
        <w:rPr>
          <w:rFonts w:eastAsia="Calibri" w:cs="Calibri" w:ascii="Constantia" w:hAnsi="Constantia"/>
          <w:sz w:val="24"/>
          <w:szCs w:val="24"/>
        </w:rPr>
        <w:t xml:space="preserve">następuje po weryfikacji przez Akademickiego Opiekuna Praktyk osiągniętych efektów uczenia się przyjętych dla praktyki w programie kształcenia. </w:t>
      </w:r>
    </w:p>
    <w:p>
      <w:pPr>
        <w:pStyle w:val="Normal"/>
        <w:numPr>
          <w:ilvl w:val="0"/>
          <w:numId w:val="2"/>
        </w:numPr>
        <w:pBdr/>
        <w:spacing w:lineRule="auto" w:line="276"/>
        <w:ind w:left="360" w:hanging="360"/>
        <w:jc w:val="both"/>
        <w:rPr>
          <w:rFonts w:ascii="Constantia" w:hAnsi="Constantia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Weryfikacja efektów uczenia się dokonywana przez Akademickiego Opiekuna Praktyk następuje po analizie przedłożonej dokumentacji oraz uwzględnieniu wyników ewentualnej hospitacji w miejscu praktyk. Student składa: dziennik „Studenckiej Praktyki Zawodowej”, druk zaświadczenia odbytej praktyki wraz z oceną przydatności do zawodu</w:t>
      </w:r>
      <w:r>
        <w:rPr>
          <w:rFonts w:eastAsia="Calibri" w:cs="Calibri" w:ascii="Constantia" w:hAnsi="Constantia"/>
          <w:b/>
          <w:sz w:val="24"/>
          <w:szCs w:val="24"/>
        </w:rPr>
        <w:t xml:space="preserve"> </w:t>
      </w:r>
      <w:r>
        <w:rPr>
          <w:rFonts w:eastAsia="Calibri" w:cs="Calibri" w:ascii="Constantia" w:hAnsi="Constantia"/>
          <w:sz w:val="24"/>
          <w:szCs w:val="24"/>
        </w:rPr>
        <w:t>(</w:t>
      </w:r>
      <w:r>
        <w:rPr>
          <w:rFonts w:eastAsia="Calibri" w:cs="Calibri" w:ascii="Constantia" w:hAnsi="Constantia"/>
          <w:i/>
          <w:sz w:val="24"/>
          <w:szCs w:val="24"/>
        </w:rPr>
        <w:t>załącznik nr 3</w:t>
      </w:r>
      <w:r>
        <w:rPr>
          <w:rFonts w:eastAsia="Calibri" w:cs="Calibri" w:ascii="Constantia" w:hAnsi="Constantia"/>
          <w:sz w:val="24"/>
          <w:szCs w:val="24"/>
        </w:rPr>
        <w:t xml:space="preserve">), wypełniony przez Szkolnego Opiekuna Praktyk. Ostateczne zaliczenie praktyki przez Akademickiego Opiekuna Praktyk następuje w obecności Studenta, po przeprowadzeniu z nim rozmowy.   </w:t>
      </w:r>
    </w:p>
    <w:p>
      <w:pPr>
        <w:pStyle w:val="Normal"/>
        <w:numPr>
          <w:ilvl w:val="0"/>
          <w:numId w:val="2"/>
        </w:numPr>
        <w:pBdr/>
        <w:spacing w:lineRule="auto" w:line="276"/>
        <w:ind w:left="360" w:hanging="36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Oceny końcowej dokonuje Akademicki Opiekun Praktyk po kompleksowej weryfikacji dokumentacji, uwzględnieniu oceny proponowanej przez Szkolnego Opiekuna Praktyk oraz odbytej rozmowie. Ocena końcowa wpisywana jest do protokołu przedmiotu w systemie Wirtualnego Dziekanatu.  </w:t>
      </w:r>
    </w:p>
    <w:p>
      <w:pPr>
        <w:pStyle w:val="Normal"/>
        <w:pBdr/>
        <w:spacing w:lineRule="auto" w:line="276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</w:r>
    </w:p>
    <w:p>
      <w:pPr>
        <w:pStyle w:val="Normal"/>
        <w:pBdr/>
        <w:spacing w:lineRule="auto" w:line="276"/>
        <w:jc w:val="center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t>§ 7.</w:t>
      </w:r>
    </w:p>
    <w:p>
      <w:pPr>
        <w:pStyle w:val="Normal"/>
        <w:pBdr/>
        <w:spacing w:lineRule="auto" w:line="276"/>
        <w:jc w:val="center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t xml:space="preserve"> </w:t>
      </w:r>
      <w:r>
        <w:rPr>
          <w:rFonts w:eastAsia="Calibri" w:cs="Calibri" w:ascii="Constantia" w:hAnsi="Constantia"/>
          <w:b/>
          <w:sz w:val="24"/>
          <w:szCs w:val="24"/>
        </w:rPr>
        <w:t>Hospitacje praktyki</w:t>
      </w:r>
    </w:p>
    <w:p>
      <w:pPr>
        <w:pStyle w:val="Normal"/>
        <w:pBdr/>
        <w:spacing w:lineRule="auto" w:line="276"/>
        <w:jc w:val="center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</w:r>
    </w:p>
    <w:p>
      <w:pPr>
        <w:pStyle w:val="Normal"/>
        <w:numPr>
          <w:ilvl w:val="0"/>
          <w:numId w:val="9"/>
        </w:numPr>
        <w:pBdr/>
        <w:spacing w:lineRule="auto" w:line="276"/>
        <w:ind w:left="360" w:hanging="36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Akademicki Opiekun Praktyk może dokonywać hospitacji oraz wizytacji w miejscu praktyk Studenta, po uprzednim ustaleniu terminów z przedstawicielami szkół wskazanych § 4. pkt 1 i 2. </w:t>
      </w:r>
    </w:p>
    <w:p>
      <w:pPr>
        <w:pStyle w:val="Normal"/>
        <w:numPr>
          <w:ilvl w:val="0"/>
          <w:numId w:val="9"/>
        </w:numPr>
        <w:pBdr/>
        <w:spacing w:lineRule="auto" w:line="276"/>
        <w:ind w:left="360" w:hanging="36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Celem hospitacji jest ocena realizacji efektów uczenia się wymienionych w regulaminie w § 8. i zgodności z programem kształcenia na podstawie bezpośredniej obserwacji czynności wykonywanych przez Studenta w szkole na odpowiednim etapie edukacyjnym oraz rozmowy ze Szkolnym Opiekunem Praktyk. </w:t>
      </w:r>
    </w:p>
    <w:p>
      <w:pPr>
        <w:pStyle w:val="Normal"/>
        <w:numPr>
          <w:ilvl w:val="0"/>
          <w:numId w:val="9"/>
        </w:numPr>
        <w:pBdr/>
        <w:spacing w:lineRule="auto" w:line="276"/>
        <w:ind w:left="360" w:hanging="36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Protokół hospitacji praktyk określony w </w:t>
      </w:r>
      <w:r>
        <w:rPr>
          <w:rFonts w:eastAsia="Calibri" w:cs="Calibri" w:ascii="Constantia" w:hAnsi="Constantia"/>
          <w:i/>
          <w:sz w:val="24"/>
          <w:szCs w:val="24"/>
        </w:rPr>
        <w:t xml:space="preserve">załączniku nr 4 </w:t>
      </w:r>
      <w:r>
        <w:rPr>
          <w:rFonts w:eastAsia="Calibri" w:cs="Calibri" w:ascii="Constantia" w:hAnsi="Constantia"/>
          <w:sz w:val="24"/>
          <w:szCs w:val="24"/>
        </w:rPr>
        <w:t>sporządzany jest przez Akademickiego Opiekuna Praktyk</w:t>
      </w:r>
      <w:r>
        <w:rPr>
          <w:rFonts w:eastAsia="Calibri" w:cs="Calibri" w:ascii="Constantia" w:hAnsi="Constantia"/>
          <w:sz w:val="24"/>
          <w:szCs w:val="24"/>
          <w:highlight w:val="white"/>
        </w:rPr>
        <w:t xml:space="preserve"> </w:t>
      </w:r>
      <w:r>
        <w:rPr>
          <w:rFonts w:eastAsia="Calibri" w:cs="Calibri" w:ascii="Constantia" w:hAnsi="Constantia"/>
          <w:color w:val="222222"/>
          <w:sz w:val="24"/>
          <w:szCs w:val="24"/>
          <w:highlight w:val="white"/>
        </w:rPr>
        <w:t xml:space="preserve">i stanowi element sprawozdania zbiorczego, wnioski przekazywane są Kierownikowi Katedry. </w:t>
      </w:r>
    </w:p>
    <w:p>
      <w:pPr>
        <w:pStyle w:val="Normal"/>
        <w:pBdr/>
        <w:jc w:val="both"/>
        <w:rPr>
          <w:rFonts w:ascii="Constantia" w:hAnsi="Constantia" w:eastAsia="Arial" w:cs="Arial"/>
          <w:color w:val="222222"/>
          <w:sz w:val="24"/>
          <w:szCs w:val="24"/>
          <w:highlight w:val="white"/>
        </w:rPr>
      </w:pPr>
      <w:r>
        <w:rPr>
          <w:rFonts w:eastAsia="Arial" w:cs="Arial" w:ascii="Constantia" w:hAnsi="Constantia"/>
          <w:color w:val="222222"/>
          <w:sz w:val="24"/>
          <w:szCs w:val="24"/>
          <w:highlight w:val="white"/>
        </w:rPr>
      </w:r>
    </w:p>
    <w:p>
      <w:pPr>
        <w:pStyle w:val="Normal"/>
        <w:pBdr/>
        <w:jc w:val="both"/>
        <w:rPr>
          <w:rFonts w:ascii="Constantia" w:hAnsi="Constantia" w:eastAsia="Arial" w:cs="Arial"/>
          <w:color w:val="222222"/>
          <w:sz w:val="24"/>
          <w:szCs w:val="24"/>
          <w:highlight w:val="white"/>
        </w:rPr>
      </w:pPr>
      <w:r>
        <w:rPr>
          <w:rFonts w:eastAsia="Arial" w:cs="Arial" w:ascii="Constantia" w:hAnsi="Constantia"/>
          <w:color w:val="222222"/>
          <w:sz w:val="24"/>
          <w:szCs w:val="24"/>
          <w:highlight w:val="white"/>
        </w:rPr>
      </w:r>
    </w:p>
    <w:p>
      <w:pPr>
        <w:pStyle w:val="Normal"/>
        <w:pBdr/>
        <w:jc w:val="center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t xml:space="preserve">§ 8. </w:t>
      </w:r>
    </w:p>
    <w:p>
      <w:pPr>
        <w:pStyle w:val="Normal"/>
        <w:pBdr/>
        <w:spacing w:lineRule="auto" w:line="276" w:before="0" w:after="0"/>
        <w:contextualSpacing/>
        <w:jc w:val="center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t>Efekty kształcenia</w:t>
      </w:r>
    </w:p>
    <w:p>
      <w:pPr>
        <w:pStyle w:val="Normal"/>
        <w:pBdr/>
        <w:spacing w:lineRule="auto" w:line="276" w:before="0" w:after="0"/>
        <w:contextualSpacing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</w:r>
    </w:p>
    <w:p>
      <w:pPr>
        <w:pStyle w:val="Normal"/>
        <w:spacing w:lineRule="auto" w:line="276" w:before="0" w:after="0"/>
        <w:contextualSpacing/>
        <w:jc w:val="both"/>
        <w:rPr>
          <w:rFonts w:ascii="Constantia" w:hAnsi="Constantia" w:eastAsia="Times New Roman" w:cs="Times New Roman"/>
          <w:sz w:val="24"/>
          <w:szCs w:val="24"/>
        </w:rPr>
      </w:pPr>
      <w:r>
        <w:rPr>
          <w:rFonts w:eastAsia="Times New Roman" w:cs="Times New Roman" w:ascii="Constantia" w:hAnsi="Constantia"/>
          <w:sz w:val="24"/>
          <w:szCs w:val="24"/>
        </w:rPr>
        <w:t xml:space="preserve">1. Efekt końcowy zakłada pozyskanie przez Studenta wiedzy, umiejętności oraz kompetencji społecznych. </w:t>
      </w:r>
    </w:p>
    <w:p>
      <w:pPr>
        <w:pStyle w:val="Normal"/>
        <w:spacing w:lineRule="auto" w:line="276" w:before="0" w:after="0"/>
        <w:ind w:firstLine="708"/>
        <w:contextualSpacing/>
        <w:jc w:val="both"/>
        <w:rPr>
          <w:rFonts w:ascii="Constantia" w:hAnsi="Constantia" w:eastAsia="Times New Roman" w:cs="Times New Roman"/>
          <w:sz w:val="24"/>
          <w:szCs w:val="24"/>
        </w:rPr>
      </w:pPr>
      <w:r>
        <w:rPr>
          <w:rFonts w:eastAsia="Times New Roman" w:cs="Times New Roman" w:ascii="Constantia" w:hAnsi="Constantia"/>
          <w:sz w:val="24"/>
          <w:szCs w:val="24"/>
        </w:rPr>
        <w:t>a. W zakresie wiedzy absolwent zna i rozumie:</w:t>
      </w:r>
    </w:p>
    <w:p>
      <w:pPr>
        <w:pStyle w:val="Normal"/>
        <w:spacing w:lineRule="auto" w:line="276" w:before="0" w:after="0"/>
        <w:ind w:firstLine="708"/>
        <w:contextualSpacing/>
        <w:jc w:val="both"/>
        <w:rPr>
          <w:rFonts w:ascii="Constantia" w:hAnsi="Constantia" w:eastAsia="Times New Roman" w:cs="Times New Roman"/>
          <w:sz w:val="24"/>
          <w:szCs w:val="24"/>
        </w:rPr>
      </w:pPr>
      <w:r>
        <w:rPr>
          <w:rFonts w:eastAsia="Times New Roman" w:cs="Times New Roman" w:ascii="Constantia" w:hAnsi="Constantia"/>
          <w:sz w:val="24"/>
          <w:szCs w:val="24"/>
        </w:rPr>
        <w:t>- zadania dydaktyczne realizowane przez szkołę lub placówkę systemu oświaty;</w:t>
      </w:r>
    </w:p>
    <w:p>
      <w:pPr>
        <w:pStyle w:val="Normal"/>
        <w:spacing w:lineRule="auto" w:line="276" w:before="0" w:after="0"/>
        <w:ind w:left="708" w:hanging="0"/>
        <w:contextualSpacing/>
        <w:jc w:val="both"/>
        <w:rPr>
          <w:rFonts w:ascii="Constantia" w:hAnsi="Constantia" w:eastAsia="Times New Roman" w:cs="Times New Roman"/>
          <w:sz w:val="24"/>
          <w:szCs w:val="24"/>
        </w:rPr>
      </w:pPr>
      <w:r>
        <w:rPr>
          <w:rFonts w:eastAsia="Times New Roman" w:cs="Times New Roman" w:ascii="Constantia" w:hAnsi="Constantia"/>
          <w:sz w:val="24"/>
          <w:szCs w:val="24"/>
        </w:rPr>
        <w:t>- sposób funkcjonowania oraz organizację pracy dydaktycznej szkoły lub placówki systemu oświaty;</w:t>
      </w:r>
    </w:p>
    <w:p>
      <w:pPr>
        <w:pStyle w:val="Normal"/>
        <w:spacing w:lineRule="auto" w:line="276" w:before="0" w:after="0"/>
        <w:ind w:firstLine="708"/>
        <w:contextualSpacing/>
        <w:jc w:val="both"/>
        <w:rPr>
          <w:rFonts w:ascii="Constantia" w:hAnsi="Constantia" w:eastAsia="Times New Roman" w:cs="Times New Roman"/>
          <w:sz w:val="24"/>
          <w:szCs w:val="24"/>
        </w:rPr>
      </w:pPr>
      <w:r>
        <w:rPr>
          <w:rFonts w:eastAsia="Times New Roman" w:cs="Times New Roman" w:ascii="Constantia" w:hAnsi="Constantia"/>
          <w:sz w:val="24"/>
          <w:szCs w:val="24"/>
        </w:rPr>
        <w:t>- rodzaje dokumentacji działalności dydaktycznej prowadzonej w szkole lub</w:t>
      </w:r>
    </w:p>
    <w:p>
      <w:pPr>
        <w:pStyle w:val="Normal"/>
        <w:spacing w:lineRule="auto" w:line="276" w:before="0" w:after="0"/>
        <w:ind w:firstLine="708"/>
        <w:contextualSpacing/>
        <w:jc w:val="both"/>
        <w:rPr>
          <w:rFonts w:ascii="Constantia" w:hAnsi="Constantia" w:eastAsia="Times New Roman" w:cs="Times New Roman"/>
          <w:sz w:val="24"/>
          <w:szCs w:val="24"/>
        </w:rPr>
      </w:pPr>
      <w:r>
        <w:rPr>
          <w:rFonts w:eastAsia="Times New Roman" w:cs="Times New Roman" w:ascii="Constantia" w:hAnsi="Constantia"/>
          <w:sz w:val="24"/>
          <w:szCs w:val="24"/>
        </w:rPr>
        <w:t>placówce systemu oświaty.</w:t>
      </w:r>
    </w:p>
    <w:p>
      <w:pPr>
        <w:pStyle w:val="Normal"/>
        <w:spacing w:lineRule="auto" w:line="276" w:before="0" w:after="0"/>
        <w:ind w:left="708" w:hanging="0"/>
        <w:contextualSpacing/>
        <w:jc w:val="both"/>
        <w:rPr>
          <w:rFonts w:ascii="Constantia" w:hAnsi="Constantia" w:eastAsia="Times New Roman" w:cs="Times New Roman"/>
          <w:sz w:val="24"/>
          <w:szCs w:val="24"/>
        </w:rPr>
      </w:pPr>
      <w:r>
        <w:rPr>
          <w:rFonts w:eastAsia="Times New Roman" w:cs="Times New Roman" w:ascii="Constantia" w:hAnsi="Constantia"/>
          <w:sz w:val="24"/>
          <w:szCs w:val="24"/>
        </w:rPr>
        <w:br/>
        <w:t>b) W zakresie umiejętności absolwent potrafi:</w:t>
      </w:r>
    </w:p>
    <w:p>
      <w:pPr>
        <w:pStyle w:val="Normal"/>
        <w:spacing w:lineRule="auto" w:line="276" w:before="0" w:after="0"/>
        <w:ind w:left="708" w:hanging="0"/>
        <w:contextualSpacing/>
        <w:jc w:val="both"/>
        <w:rPr>
          <w:rFonts w:ascii="Constantia" w:hAnsi="Constantia" w:eastAsia="Times New Roman" w:cs="Times New Roman"/>
          <w:sz w:val="24"/>
          <w:szCs w:val="24"/>
        </w:rPr>
      </w:pPr>
      <w:r>
        <w:rPr>
          <w:rFonts w:eastAsia="Times New Roman" w:cs="Times New Roman" w:ascii="Constantia" w:hAnsi="Constantia"/>
          <w:sz w:val="24"/>
          <w:szCs w:val="24"/>
        </w:rPr>
        <w:t>- wyciągnąć wnioski z obserwacji pracy dydaktycznej nauczyciela, jego interakcji z uczniami oraz sposobu planowania i przeprowadzania zajęć dydaktycznych; aktywnie obserwować stosowane przez nauczyciela metody i formy pracy oraz wykorzystywane pomoce dydaktyczne, a także sposoby oceniania uczniów oraz zadawania i sprawdzania pracy domowej;</w:t>
      </w:r>
    </w:p>
    <w:p>
      <w:pPr>
        <w:pStyle w:val="Normal"/>
        <w:spacing w:lineRule="auto" w:line="276" w:before="0" w:after="0"/>
        <w:ind w:left="708" w:hanging="0"/>
        <w:contextualSpacing/>
        <w:jc w:val="both"/>
        <w:rPr>
          <w:rFonts w:ascii="Constantia" w:hAnsi="Constantia" w:eastAsia="Times New Roman" w:cs="Times New Roman"/>
          <w:sz w:val="24"/>
          <w:szCs w:val="24"/>
        </w:rPr>
      </w:pPr>
      <w:r>
        <w:rPr>
          <w:rFonts w:eastAsia="Times New Roman" w:cs="Times New Roman" w:ascii="Constantia" w:hAnsi="Constantia"/>
          <w:sz w:val="24"/>
          <w:szCs w:val="24"/>
        </w:rPr>
        <w:t>- zaplanować i przeprowadzić pod nadzorem opiekuna praktyk zawodowych serię lekcji lub zajęć;</w:t>
      </w:r>
    </w:p>
    <w:p>
      <w:pPr>
        <w:pStyle w:val="Normal"/>
        <w:spacing w:lineRule="auto" w:line="276" w:before="0" w:after="0"/>
        <w:ind w:left="708" w:hanging="0"/>
        <w:contextualSpacing/>
        <w:jc w:val="both"/>
        <w:rPr>
          <w:rFonts w:ascii="Constantia" w:hAnsi="Constantia" w:eastAsia="Times New Roman" w:cs="Times New Roman"/>
          <w:sz w:val="24"/>
          <w:szCs w:val="24"/>
        </w:rPr>
      </w:pPr>
      <w:r>
        <w:rPr>
          <w:rFonts w:eastAsia="Times New Roman" w:cs="Times New Roman" w:ascii="Constantia" w:hAnsi="Constantia"/>
          <w:sz w:val="24"/>
          <w:szCs w:val="24"/>
        </w:rPr>
        <w:t>- analizować, przy pomocy opiekuna praktyk zawodowych oraz nauczycieli akademickich prowadzących zajęcia w zakresie przygotowania psychologiczno-pedagogicznego, sytuacje i zdarzenia pedagogiczne zaobserwowane lub doświadczone w czasie praktyk.</w:t>
      </w:r>
    </w:p>
    <w:p>
      <w:pPr>
        <w:pStyle w:val="Normal"/>
        <w:spacing w:lineRule="auto" w:line="276" w:before="0" w:after="0"/>
        <w:contextualSpacing/>
        <w:jc w:val="both"/>
        <w:rPr>
          <w:rFonts w:ascii="Constantia" w:hAnsi="Constantia" w:eastAsia="Times New Roman" w:cs="Times New Roman"/>
          <w:sz w:val="24"/>
          <w:szCs w:val="24"/>
        </w:rPr>
      </w:pPr>
      <w:r>
        <w:rPr>
          <w:rFonts w:eastAsia="Times New Roman" w:cs="Times New Roman" w:ascii="Constantia" w:hAnsi="Constantia"/>
          <w:sz w:val="24"/>
          <w:szCs w:val="24"/>
        </w:rPr>
      </w:r>
    </w:p>
    <w:p>
      <w:pPr>
        <w:pStyle w:val="Normal"/>
        <w:spacing w:lineRule="auto" w:line="276" w:before="0" w:after="0"/>
        <w:contextualSpacing/>
        <w:jc w:val="both"/>
        <w:rPr>
          <w:rFonts w:ascii="Constantia" w:hAnsi="Constantia" w:eastAsia="Times New Roman" w:cs="Times New Roman"/>
          <w:sz w:val="24"/>
          <w:szCs w:val="24"/>
        </w:rPr>
      </w:pPr>
      <w:r>
        <w:rPr>
          <w:rFonts w:eastAsia="Times New Roman" w:cs="Times New Roman" w:ascii="Constantia" w:hAnsi="Constantia"/>
          <w:sz w:val="24"/>
          <w:szCs w:val="24"/>
        </w:rPr>
        <w:t>c) W zakresie kompetencji społecznych absolwent jest gotów do:</w:t>
      </w:r>
    </w:p>
    <w:p>
      <w:pPr>
        <w:pStyle w:val="Normal"/>
        <w:spacing w:lineRule="auto" w:line="276" w:before="0" w:after="0"/>
        <w:ind w:left="708" w:hanging="0"/>
        <w:contextualSpacing/>
        <w:jc w:val="both"/>
        <w:rPr>
          <w:rFonts w:ascii="Constantia" w:hAnsi="Constantia" w:eastAsia="Times New Roman" w:cs="Times New Roman"/>
          <w:sz w:val="24"/>
          <w:szCs w:val="24"/>
        </w:rPr>
      </w:pPr>
      <w:r>
        <w:rPr>
          <w:rFonts w:eastAsia="Times New Roman" w:cs="Times New Roman" w:ascii="Constantia" w:hAnsi="Constantia"/>
          <w:sz w:val="24"/>
          <w:szCs w:val="24"/>
        </w:rPr>
        <w:t>- skutecznego współdziałania z opiekunem praktyk zawodowych i nauczycielami w celu poszerzania swojej wiedzy dydaktycznej oraz rozwijania umiejętności wychowawczych.</w:t>
      </w:r>
    </w:p>
    <w:p>
      <w:pPr>
        <w:pStyle w:val="Normal"/>
        <w:spacing w:lineRule="auto" w:line="276" w:before="0" w:after="0"/>
        <w:ind w:left="708" w:hanging="0"/>
        <w:contextualSpacing/>
        <w:jc w:val="both"/>
        <w:rPr>
          <w:rFonts w:ascii="Constantia" w:hAnsi="Constantia" w:eastAsia="Times New Roman" w:cs="Times New Roman"/>
          <w:sz w:val="24"/>
          <w:szCs w:val="24"/>
        </w:rPr>
      </w:pPr>
      <w:r>
        <w:rPr>
          <w:rFonts w:eastAsia="Times New Roman" w:cs="Times New Roman" w:ascii="Constantia" w:hAnsi="Constantia"/>
          <w:sz w:val="24"/>
          <w:szCs w:val="24"/>
        </w:rPr>
      </w:r>
    </w:p>
    <w:p>
      <w:pPr>
        <w:pStyle w:val="Normal"/>
        <w:spacing w:lineRule="auto" w:line="276" w:before="0" w:after="0"/>
        <w:contextualSpacing/>
        <w:jc w:val="both"/>
        <w:rPr>
          <w:rFonts w:ascii="Constantia" w:hAnsi="Constantia" w:eastAsia="Times New Roman" w:cs="Times New Roman"/>
          <w:sz w:val="24"/>
          <w:szCs w:val="24"/>
        </w:rPr>
      </w:pPr>
      <w:r>
        <w:rPr>
          <w:rFonts w:eastAsia="Times New Roman" w:cs="Times New Roman" w:ascii="Constantia" w:hAnsi="Constantia"/>
          <w:sz w:val="24"/>
          <w:szCs w:val="24"/>
        </w:rPr>
        <w:t xml:space="preserve">2. W konsekwencji student: </w:t>
      </w:r>
    </w:p>
    <w:p>
      <w:pPr>
        <w:pStyle w:val="Normal"/>
        <w:spacing w:lineRule="auto" w:line="276" w:before="120" w:after="200"/>
        <w:contextualSpacing/>
        <w:jc w:val="both"/>
        <w:rPr>
          <w:rFonts w:ascii="Constantia" w:hAnsi="Constantia" w:eastAsia="Times New Roman" w:cs="Times New Roman"/>
          <w:sz w:val="24"/>
          <w:szCs w:val="24"/>
        </w:rPr>
      </w:pPr>
      <w:r>
        <w:rPr>
          <w:rFonts w:eastAsia="Times New Roman" w:cs="Times New Roman" w:ascii="Constantia" w:hAnsi="Constantia"/>
          <w:sz w:val="24"/>
          <w:szCs w:val="24"/>
        </w:rPr>
        <w:t xml:space="preserve">- zna metody i formy pracy związane z kształceniem językowym, literackim i kulturowym; </w:t>
      </w:r>
    </w:p>
    <w:p>
      <w:pPr>
        <w:pStyle w:val="Normal"/>
        <w:spacing w:lineRule="auto" w:line="276" w:before="120" w:after="200"/>
        <w:contextualSpacing/>
        <w:jc w:val="both"/>
        <w:rPr>
          <w:rFonts w:ascii="Constantia" w:hAnsi="Constantia" w:eastAsia="Times New Roman" w:cs="Times New Roman"/>
          <w:sz w:val="24"/>
          <w:szCs w:val="24"/>
        </w:rPr>
      </w:pPr>
      <w:r>
        <w:rPr>
          <w:rFonts w:eastAsia="Times New Roman" w:cs="Times New Roman" w:ascii="Constantia" w:hAnsi="Constantia"/>
          <w:sz w:val="24"/>
          <w:szCs w:val="24"/>
        </w:rPr>
        <w:t>- rozumie zasady organizowania lekcji języka polskiego;</w:t>
      </w:r>
    </w:p>
    <w:p>
      <w:pPr>
        <w:pStyle w:val="Normal"/>
        <w:spacing w:lineRule="auto" w:line="276" w:before="120" w:after="200"/>
        <w:contextualSpacing/>
        <w:jc w:val="both"/>
        <w:rPr>
          <w:rFonts w:ascii="Constantia" w:hAnsi="Constantia" w:eastAsia="Times New Roman" w:cs="Times New Roman"/>
          <w:sz w:val="24"/>
          <w:szCs w:val="24"/>
        </w:rPr>
      </w:pPr>
      <w:r>
        <w:rPr>
          <w:rFonts w:eastAsia="Times New Roman" w:cs="Times New Roman" w:ascii="Constantia" w:hAnsi="Constantia"/>
          <w:sz w:val="24"/>
          <w:szCs w:val="24"/>
        </w:rPr>
        <w:t>- potrafi zaplanować i zrealizować zajęcia lekcyjne z uwzględnieniem kompetencji językowych, kulturowych uczniów dla danego poziomu edukacji;</w:t>
      </w:r>
    </w:p>
    <w:p>
      <w:pPr>
        <w:pStyle w:val="Normal"/>
        <w:spacing w:lineRule="auto" w:line="276" w:before="120" w:after="200"/>
        <w:contextualSpacing/>
        <w:jc w:val="both"/>
        <w:rPr>
          <w:rFonts w:ascii="Constantia" w:hAnsi="Constantia" w:eastAsia="Times New Roman" w:cs="Times New Roman"/>
          <w:sz w:val="24"/>
          <w:szCs w:val="24"/>
        </w:rPr>
      </w:pPr>
      <w:r>
        <w:rPr>
          <w:rFonts w:eastAsia="Times New Roman" w:cs="Times New Roman" w:ascii="Constantia" w:hAnsi="Constantia"/>
          <w:sz w:val="24"/>
          <w:szCs w:val="24"/>
        </w:rPr>
        <w:t xml:space="preserve">- pod opieką opiekuna potrafi analizować i oceniać poziom wiedzy i umiejętności uczniów, z którymi będzie pracował podczas praktyki; </w:t>
      </w:r>
    </w:p>
    <w:p>
      <w:pPr>
        <w:pStyle w:val="Normal"/>
        <w:spacing w:lineRule="auto" w:line="276" w:before="120" w:after="200"/>
        <w:contextualSpacing/>
        <w:jc w:val="both"/>
        <w:rPr>
          <w:rFonts w:ascii="Constantia" w:hAnsi="Constantia" w:eastAsia="Times New Roman" w:cs="Times New Roman"/>
          <w:sz w:val="24"/>
          <w:szCs w:val="24"/>
        </w:rPr>
      </w:pPr>
      <w:r>
        <w:rPr>
          <w:rFonts w:eastAsia="Times New Roman" w:cs="Times New Roman" w:ascii="Constantia" w:hAnsi="Constantia"/>
          <w:sz w:val="24"/>
          <w:szCs w:val="24"/>
        </w:rPr>
        <w:t xml:space="preserve">- potrafi sprawdzić i ocenić prace uczniowskie; </w:t>
      </w:r>
    </w:p>
    <w:p>
      <w:pPr>
        <w:pStyle w:val="Normal"/>
        <w:spacing w:lineRule="auto" w:line="276" w:before="120" w:after="200"/>
        <w:contextualSpacing/>
        <w:jc w:val="both"/>
        <w:rPr>
          <w:rFonts w:ascii="Constantia" w:hAnsi="Constantia" w:eastAsia="Times New Roman" w:cs="Times New Roman"/>
          <w:sz w:val="24"/>
          <w:szCs w:val="24"/>
        </w:rPr>
      </w:pPr>
      <w:r>
        <w:rPr>
          <w:rFonts w:eastAsia="Times New Roman" w:cs="Times New Roman" w:ascii="Constantia" w:hAnsi="Constantia"/>
          <w:sz w:val="24"/>
          <w:szCs w:val="24"/>
        </w:rPr>
        <w:t xml:space="preserve">- dostosowuje warsztat pracy  do potrzeb, zainteresowań i doświadczeń społeczno-kulturowych współczesnych uczniów; </w:t>
      </w:r>
    </w:p>
    <w:p>
      <w:pPr>
        <w:pStyle w:val="Normal"/>
        <w:spacing w:lineRule="auto" w:line="276" w:before="120" w:after="200"/>
        <w:contextualSpacing/>
        <w:jc w:val="both"/>
        <w:rPr>
          <w:rFonts w:ascii="Constantia" w:hAnsi="Constantia" w:eastAsia="Times New Roman" w:cs="Times New Roman"/>
          <w:sz w:val="24"/>
          <w:szCs w:val="24"/>
        </w:rPr>
      </w:pPr>
      <w:r>
        <w:rPr>
          <w:rFonts w:eastAsia="Times New Roman" w:cs="Times New Roman" w:ascii="Constantia" w:hAnsi="Constantia"/>
          <w:sz w:val="24"/>
          <w:szCs w:val="24"/>
        </w:rPr>
        <w:t xml:space="preserve">- potrafi wykorzystywać wiedzę merytoryczną i metodyczną w praktyce; </w:t>
      </w:r>
    </w:p>
    <w:p>
      <w:pPr>
        <w:pStyle w:val="Normal"/>
        <w:spacing w:lineRule="auto" w:line="276" w:before="120" w:after="200"/>
        <w:contextualSpacing/>
        <w:jc w:val="both"/>
        <w:rPr>
          <w:rFonts w:ascii="Constantia" w:hAnsi="Constantia" w:eastAsia="Times New Roman" w:cs="Times New Roman"/>
          <w:sz w:val="24"/>
          <w:szCs w:val="24"/>
        </w:rPr>
      </w:pPr>
      <w:r>
        <w:rPr>
          <w:rFonts w:eastAsia="Times New Roman" w:cs="Times New Roman" w:ascii="Constantia" w:hAnsi="Constantia"/>
          <w:sz w:val="24"/>
          <w:szCs w:val="24"/>
        </w:rPr>
        <w:t xml:space="preserve">- potrafi indywidualizować ćwiczenia z uczniami dla lepszej efektywności nauczania; </w:t>
      </w:r>
    </w:p>
    <w:p>
      <w:pPr>
        <w:pStyle w:val="Normal"/>
        <w:spacing w:lineRule="auto" w:line="276" w:before="120" w:after="200"/>
        <w:contextualSpacing/>
        <w:jc w:val="both"/>
        <w:rPr>
          <w:rFonts w:ascii="Constantia" w:hAnsi="Constantia" w:eastAsia="Times New Roman" w:cs="Times New Roman"/>
          <w:sz w:val="24"/>
          <w:szCs w:val="24"/>
        </w:rPr>
      </w:pPr>
      <w:r>
        <w:rPr>
          <w:rFonts w:eastAsia="Times New Roman" w:cs="Times New Roman" w:ascii="Constantia" w:hAnsi="Constantia"/>
          <w:sz w:val="24"/>
          <w:szCs w:val="24"/>
        </w:rPr>
        <w:t>- pomysłowo i celowo wybiera metody i formy pracy związane z kształceniem językowym, literackim i kulturowym;</w:t>
      </w:r>
    </w:p>
    <w:p>
      <w:pPr>
        <w:pStyle w:val="Normal"/>
        <w:spacing w:lineRule="auto" w:line="276" w:before="120" w:after="200"/>
        <w:contextualSpacing/>
        <w:jc w:val="both"/>
        <w:rPr>
          <w:rFonts w:ascii="Constantia" w:hAnsi="Constantia" w:eastAsia="Times New Roman" w:cs="Times New Roman"/>
          <w:sz w:val="24"/>
          <w:szCs w:val="24"/>
        </w:rPr>
      </w:pPr>
      <w:r>
        <w:rPr>
          <w:rFonts w:eastAsia="Times New Roman" w:cs="Times New Roman" w:ascii="Constantia" w:hAnsi="Constantia"/>
          <w:sz w:val="24"/>
          <w:szCs w:val="24"/>
        </w:rPr>
        <w:t>- potrafi samodzielnie zaprojektować i przeprowadzić lekcję, przy pomocy nauczyciela dokonać analizy i oceny przeprowadzonej lekcji;</w:t>
      </w:r>
    </w:p>
    <w:p>
      <w:pPr>
        <w:pStyle w:val="Normal"/>
        <w:spacing w:lineRule="auto" w:line="276" w:before="120" w:after="200"/>
        <w:contextualSpacing/>
        <w:jc w:val="both"/>
        <w:rPr>
          <w:rFonts w:ascii="Constantia" w:hAnsi="Constantia" w:eastAsia="Times New Roman" w:cs="Times New Roman"/>
          <w:sz w:val="24"/>
          <w:szCs w:val="24"/>
        </w:rPr>
      </w:pPr>
      <w:r>
        <w:rPr>
          <w:rFonts w:eastAsia="Times New Roman" w:cs="Times New Roman" w:ascii="Constantia" w:hAnsi="Constantia"/>
          <w:sz w:val="24"/>
          <w:szCs w:val="24"/>
        </w:rPr>
        <w:t>- potrafi w komunikatywny sposób przekazać wiedzę i tak organizować proces nauczania, by zachęcić ucznia do aktywnego uczestnictwa w kulturze;</w:t>
      </w:r>
    </w:p>
    <w:p>
      <w:pPr>
        <w:pStyle w:val="Normal"/>
        <w:spacing w:lineRule="auto" w:line="276" w:before="120" w:after="200"/>
        <w:contextualSpacing/>
        <w:jc w:val="both"/>
        <w:rPr>
          <w:rFonts w:ascii="Constantia" w:hAnsi="Constantia" w:eastAsia="Times New Roman" w:cs="Times New Roman"/>
          <w:sz w:val="24"/>
          <w:szCs w:val="24"/>
        </w:rPr>
      </w:pPr>
      <w:r>
        <w:rPr>
          <w:rFonts w:eastAsia="Times New Roman" w:cs="Times New Roman" w:ascii="Constantia" w:hAnsi="Constantia"/>
          <w:sz w:val="24"/>
          <w:szCs w:val="24"/>
        </w:rPr>
        <w:t>- naprzemiennie pełni funkcje kierownicze, mentorskie, naukowe;</w:t>
      </w:r>
    </w:p>
    <w:p>
      <w:pPr>
        <w:pStyle w:val="Normal"/>
        <w:spacing w:lineRule="auto" w:line="276" w:before="120" w:after="200"/>
        <w:contextualSpacing/>
        <w:jc w:val="both"/>
        <w:rPr>
          <w:rFonts w:ascii="Constantia" w:hAnsi="Constantia" w:eastAsia="Times New Roman" w:cs="Times New Roman"/>
          <w:sz w:val="24"/>
          <w:szCs w:val="24"/>
        </w:rPr>
      </w:pPr>
      <w:r>
        <w:rPr>
          <w:rFonts w:eastAsia="Times New Roman" w:cs="Times New Roman" w:ascii="Constantia" w:hAnsi="Constantia"/>
          <w:sz w:val="24"/>
          <w:szCs w:val="24"/>
        </w:rPr>
        <w:t>- kieruje pracą zbiorową, grupową i indywidualną podczas zajęć lekcyjnych;</w:t>
      </w:r>
    </w:p>
    <w:p>
      <w:pPr>
        <w:pStyle w:val="Normal"/>
        <w:spacing w:lineRule="auto" w:line="276" w:before="120" w:after="200"/>
        <w:contextualSpacing/>
        <w:jc w:val="both"/>
        <w:rPr>
          <w:rFonts w:ascii="Constantia" w:hAnsi="Constantia" w:eastAsia="Times New Roman" w:cs="Times New Roman"/>
          <w:sz w:val="24"/>
          <w:szCs w:val="24"/>
        </w:rPr>
      </w:pPr>
      <w:r>
        <w:rPr>
          <w:rFonts w:eastAsia="Times New Roman" w:cs="Times New Roman" w:ascii="Constantia" w:hAnsi="Constantia"/>
          <w:sz w:val="24"/>
          <w:szCs w:val="24"/>
        </w:rPr>
        <w:t>- dąży do podnoszenia kompetencji zawodowych;</w:t>
      </w:r>
    </w:p>
    <w:p>
      <w:pPr>
        <w:pStyle w:val="Normal"/>
        <w:spacing w:lineRule="auto" w:line="276" w:before="120" w:after="200"/>
        <w:contextualSpacing/>
        <w:jc w:val="both"/>
        <w:rPr>
          <w:rFonts w:ascii="Constantia" w:hAnsi="Constantia" w:eastAsia="Times New Roman" w:cs="Times New Roman"/>
          <w:sz w:val="24"/>
          <w:szCs w:val="24"/>
        </w:rPr>
      </w:pPr>
      <w:r>
        <w:rPr>
          <w:rFonts w:eastAsia="Times New Roman" w:cs="Times New Roman" w:ascii="Constantia" w:hAnsi="Constantia"/>
          <w:sz w:val="24"/>
          <w:szCs w:val="24"/>
        </w:rPr>
        <w:t>- przestrzega zasad odpowiedzialnego (psychopedagogicznego, merytorycznego i metodycznego) przygotowania się do lekcji;</w:t>
      </w:r>
    </w:p>
    <w:p>
      <w:pPr>
        <w:pStyle w:val="Normal"/>
        <w:spacing w:lineRule="auto" w:line="276" w:before="120" w:after="200"/>
        <w:contextualSpacing/>
        <w:jc w:val="both"/>
        <w:rPr>
          <w:rFonts w:ascii="Constantia" w:hAnsi="Constantia" w:eastAsia="Times New Roman" w:cs="Times New Roman"/>
          <w:sz w:val="24"/>
          <w:szCs w:val="24"/>
        </w:rPr>
      </w:pPr>
      <w:r>
        <w:rPr>
          <w:rFonts w:eastAsia="Times New Roman" w:cs="Times New Roman" w:ascii="Constantia" w:hAnsi="Constantia"/>
          <w:sz w:val="24"/>
          <w:szCs w:val="24"/>
        </w:rPr>
        <w:t>- angażuje się w kulturotwórcze działania pozalekcyjne.</w:t>
      </w:r>
    </w:p>
    <w:p>
      <w:pPr>
        <w:pStyle w:val="Normal"/>
        <w:pBdr/>
        <w:spacing w:before="0" w:after="0"/>
        <w:contextualSpacing/>
        <w:jc w:val="both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</w:r>
    </w:p>
    <w:p>
      <w:pPr>
        <w:pStyle w:val="Normal"/>
        <w:pBdr/>
        <w:spacing w:lineRule="auto" w:line="276"/>
        <w:jc w:val="center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t>§ 9.</w:t>
      </w:r>
    </w:p>
    <w:p>
      <w:pPr>
        <w:pStyle w:val="Normal"/>
        <w:pBdr/>
        <w:spacing w:lineRule="auto" w:line="276"/>
        <w:jc w:val="center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t>Postanowienia końcowe</w:t>
      </w:r>
    </w:p>
    <w:p>
      <w:pPr>
        <w:pStyle w:val="Normal"/>
        <w:pBdr/>
        <w:spacing w:lineRule="auto" w:line="276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</w:r>
    </w:p>
    <w:p>
      <w:pPr>
        <w:pStyle w:val="Normal"/>
        <w:numPr>
          <w:ilvl w:val="0"/>
          <w:numId w:val="5"/>
        </w:numPr>
        <w:pBdr/>
        <w:tabs>
          <w:tab w:val="clear" w:pos="720"/>
          <w:tab w:val="left" w:pos="477" w:leader="none"/>
        </w:tabs>
        <w:spacing w:lineRule="auto" w:line="276"/>
        <w:ind w:left="476" w:hanging="361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Za odbytą praktykę Studentowi nie przysługuje wynagrodzenie.</w:t>
      </w:r>
    </w:p>
    <w:p>
      <w:pPr>
        <w:pStyle w:val="Normal"/>
        <w:numPr>
          <w:ilvl w:val="0"/>
          <w:numId w:val="5"/>
        </w:numPr>
        <w:pBdr/>
        <w:tabs>
          <w:tab w:val="clear" w:pos="720"/>
          <w:tab w:val="left" w:pos="477" w:leader="none"/>
        </w:tabs>
        <w:spacing w:lineRule="auto" w:line="276"/>
        <w:ind w:left="476" w:right="294" w:hanging="36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Wynagrodzenie nie przysługuje również Szkolnemu Opiekunowi Praktyki. </w:t>
      </w:r>
    </w:p>
    <w:p>
      <w:pPr>
        <w:pStyle w:val="Normal"/>
        <w:numPr>
          <w:ilvl w:val="0"/>
          <w:numId w:val="5"/>
        </w:numPr>
        <w:pBdr/>
        <w:tabs>
          <w:tab w:val="clear" w:pos="720"/>
          <w:tab w:val="left" w:pos="477" w:leader="none"/>
        </w:tabs>
        <w:spacing w:lineRule="auto" w:line="276"/>
        <w:ind w:left="476" w:right="297" w:hanging="36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Uczelnia nie uczestniczy w pokrywaniu (zwrocie) kosztów związanych z realizacją praktyki zawodowej, np. za dojazdy do miejsca odbywania praktyk.</w:t>
      </w:r>
    </w:p>
    <w:p>
      <w:pPr>
        <w:sectPr>
          <w:type w:val="nextPage"/>
          <w:pgSz w:w="11906" w:h="16838"/>
          <w:pgMar w:left="1134" w:right="1134" w:gutter="0" w:header="0" w:top="1134" w:footer="0" w:bottom="1134"/>
          <w:pgNumType w:start="1" w:fmt="decimal"/>
          <w:formProt w:val="false"/>
          <w:textDirection w:val="lrTb"/>
          <w:docGrid w:type="default" w:linePitch="299" w:charSpace="4096"/>
        </w:sectPr>
        <w:pStyle w:val="Normal"/>
        <w:numPr>
          <w:ilvl w:val="0"/>
          <w:numId w:val="5"/>
        </w:numPr>
        <w:pBdr/>
        <w:tabs>
          <w:tab w:val="clear" w:pos="720"/>
          <w:tab w:val="left" w:pos="477" w:leader="none"/>
        </w:tabs>
        <w:spacing w:lineRule="auto" w:line="276"/>
        <w:ind w:left="476" w:right="297" w:hanging="36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Rektor może wyrazić zgodę na realizację praktyki zawodowej w następnym semestrze lub roku akademickim zgodnie z § 41. Regulaminu Studiów Uniwersytetu Pomorskiego w Słupsku. </w:t>
      </w:r>
    </w:p>
    <w:p>
      <w:pPr>
        <w:pStyle w:val="Normal"/>
        <w:tabs>
          <w:tab w:val="clear" w:pos="720"/>
          <w:tab w:val="left" w:pos="477" w:leader="none"/>
        </w:tabs>
        <w:jc w:val="right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-323850</wp:posOffset>
            </wp:positionH>
            <wp:positionV relativeFrom="paragraph">
              <wp:posOffset>114300</wp:posOffset>
            </wp:positionV>
            <wp:extent cx="1666875" cy="638175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 w:ascii="Constantia" w:hAnsi="Constantia"/>
          <w:b/>
          <w:sz w:val="24"/>
          <w:szCs w:val="24"/>
        </w:rPr>
        <w:t>Załącznik nr 1.</w:t>
      </w:r>
    </w:p>
    <w:p>
      <w:pPr>
        <w:pStyle w:val="Normal"/>
        <w:tabs>
          <w:tab w:val="clear" w:pos="720"/>
          <w:tab w:val="left" w:pos="477" w:leader="none"/>
        </w:tabs>
        <w:jc w:val="right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do Regulaminu Studenckich Praktyk Zawodowych i Staży</w:t>
      </w:r>
    </w:p>
    <w:p>
      <w:pPr>
        <w:pStyle w:val="Normal"/>
        <w:tabs>
          <w:tab w:val="clear" w:pos="720"/>
          <w:tab w:val="left" w:pos="477" w:leader="none"/>
        </w:tabs>
        <w:jc w:val="right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w Uniwersytecie Pomorskim w Słupsku </w:t>
      </w:r>
    </w:p>
    <w:p>
      <w:pPr>
        <w:pStyle w:val="Normal"/>
        <w:tabs>
          <w:tab w:val="clear" w:pos="720"/>
          <w:tab w:val="left" w:pos="477" w:leader="none"/>
        </w:tabs>
        <w:jc w:val="center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t>UNIWERSYTET POMORSKI W SŁUPSKU</w:t>
      </w:r>
    </w:p>
    <w:p>
      <w:pPr>
        <w:pStyle w:val="Normal"/>
        <w:tabs>
          <w:tab w:val="clear" w:pos="720"/>
          <w:tab w:val="left" w:pos="477" w:leader="none"/>
        </w:tabs>
        <w:jc w:val="center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t>WNIOSEK – INFORMACJA STUDENTA O ZAMIERZONYM MIEJSCU ODBYWANIA PRAKTYK/STAŻU*</w:t>
      </w:r>
    </w:p>
    <w:p>
      <w:pPr>
        <w:pStyle w:val="Normal"/>
        <w:tabs>
          <w:tab w:val="clear" w:pos="720"/>
          <w:tab w:val="left" w:pos="477" w:leader="none"/>
        </w:tabs>
        <w:jc w:val="center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t xml:space="preserve"> </w:t>
      </w:r>
    </w:p>
    <w:p>
      <w:pPr>
        <w:pStyle w:val="Normal"/>
        <w:tabs>
          <w:tab w:val="clear" w:pos="720"/>
          <w:tab w:val="left" w:pos="477" w:leader="none"/>
        </w:tabs>
        <w:spacing w:before="20" w:after="2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t xml:space="preserve">ROK AKADEMICKI </w:t>
      </w:r>
      <w:r>
        <w:rPr>
          <w:rFonts w:eastAsia="Calibri" w:cs="Calibri" w:ascii="Constantia" w:hAnsi="Constantia"/>
          <w:sz w:val="24"/>
          <w:szCs w:val="24"/>
        </w:rPr>
        <w:t>………………………</w:t>
      </w:r>
    </w:p>
    <w:p>
      <w:pPr>
        <w:pStyle w:val="Normal"/>
        <w:tabs>
          <w:tab w:val="clear" w:pos="720"/>
          <w:tab w:val="left" w:pos="477" w:leader="none"/>
        </w:tabs>
        <w:spacing w:before="20" w:after="2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t>ROK STUDIÓW</w:t>
      </w:r>
      <w:r>
        <w:rPr>
          <w:rFonts w:eastAsia="Calibri" w:cs="Calibri" w:ascii="Constantia" w:hAnsi="Constantia"/>
          <w:sz w:val="24"/>
          <w:szCs w:val="24"/>
        </w:rPr>
        <w:t>…………………………….</w:t>
      </w:r>
    </w:p>
    <w:p>
      <w:pPr>
        <w:pStyle w:val="Normal"/>
        <w:tabs>
          <w:tab w:val="clear" w:pos="720"/>
          <w:tab w:val="left" w:pos="477" w:leader="none"/>
        </w:tabs>
        <w:spacing w:before="20" w:after="2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t xml:space="preserve">KIERUNEK </w:t>
      </w:r>
      <w:r>
        <w:rPr>
          <w:rFonts w:eastAsia="Calibri" w:cs="Calibri" w:ascii="Constantia" w:hAnsi="Constantia"/>
          <w:sz w:val="24"/>
          <w:szCs w:val="24"/>
        </w:rPr>
        <w:t>………………………….…………………………</w:t>
      </w:r>
    </w:p>
    <w:p>
      <w:pPr>
        <w:pStyle w:val="Normal"/>
        <w:tabs>
          <w:tab w:val="clear" w:pos="720"/>
          <w:tab w:val="left" w:pos="477" w:leader="none"/>
        </w:tabs>
        <w:spacing w:before="20" w:after="2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t xml:space="preserve">TRYB : </w:t>
      </w:r>
      <w:r>
        <w:rPr>
          <w:rFonts w:eastAsia="Calibri" w:cs="Calibri" w:ascii="Constantia" w:hAnsi="Constantia"/>
          <w:sz w:val="24"/>
          <w:szCs w:val="24"/>
        </w:rPr>
        <w:t>STACJONARNE/NIESTACJONARNE*</w:t>
      </w:r>
    </w:p>
    <w:p>
      <w:pPr>
        <w:pStyle w:val="Normal"/>
        <w:tabs>
          <w:tab w:val="clear" w:pos="720"/>
          <w:tab w:val="left" w:pos="477" w:leader="none"/>
        </w:tabs>
        <w:spacing w:before="20" w:after="2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t xml:space="preserve">STOPIEŃ STUDIÓW: </w:t>
      </w:r>
      <w:r>
        <w:rPr>
          <w:rFonts w:eastAsia="Calibri" w:cs="Calibri" w:ascii="Constantia" w:hAnsi="Constantia"/>
          <w:sz w:val="24"/>
          <w:szCs w:val="24"/>
        </w:rPr>
        <w:t>SPS/SDS/JSM/BLENDED LEARNING*</w:t>
      </w:r>
    </w:p>
    <w:tbl>
      <w:tblPr>
        <w:tblStyle w:val="a"/>
        <w:tblW w:w="14025" w:type="dxa"/>
        <w:jc w:val="left"/>
        <w:tblInd w:w="-200" w:type="dxa"/>
        <w:tblLayout w:type="fixed"/>
        <w:tblCellMar>
          <w:top w:w="0" w:type="dxa"/>
          <w:left w:w="100" w:type="dxa"/>
          <w:bottom w:w="0" w:type="dxa"/>
          <w:right w:w="100" w:type="dxa"/>
        </w:tblCellMar>
        <w:tblLook w:firstRow="0" w:noVBand="1" w:lastRow="0" w:firstColumn="0" w:lastColumn="0" w:noHBand="1" w:val="0600"/>
      </w:tblPr>
      <w:tblGrid>
        <w:gridCol w:w="3120"/>
        <w:gridCol w:w="4170"/>
        <w:gridCol w:w="1994"/>
        <w:gridCol w:w="2536"/>
        <w:gridCol w:w="2205"/>
      </w:tblGrid>
      <w:tr>
        <w:trPr>
          <w:trHeight w:val="1320" w:hRule="atLeast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center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>Nazwisko i imię studenta</w:t>
            </w:r>
          </w:p>
        </w:tc>
        <w:tc>
          <w:tcPr>
            <w:tcW w:w="41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center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>miejsce odbywania praktyki/stażu– dokładny adres placówki</w:t>
            </w:r>
          </w:p>
        </w:tc>
        <w:tc>
          <w:tcPr>
            <w:tcW w:w="1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center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>planowany termin realizacji stażu/praktyki</w:t>
            </w:r>
          </w:p>
        </w:tc>
        <w:tc>
          <w:tcPr>
            <w:tcW w:w="2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center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>nazwa firmy ubezpieczeniowej oraz numer polisy ubezpieczenia (NNW)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center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>adres e-mail studenta lub telefon komórkowy</w:t>
            </w:r>
          </w:p>
        </w:tc>
      </w:tr>
      <w:tr>
        <w:trPr>
          <w:trHeight w:val="495" w:hRule="atLeast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41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199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25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</w:tr>
      <w:tr>
        <w:trPr>
          <w:trHeight w:val="495" w:hRule="atLeast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41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199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25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</w:tr>
      <w:tr>
        <w:trPr>
          <w:trHeight w:val="495" w:hRule="atLeast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41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199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25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</w:tr>
      <w:tr>
        <w:trPr>
          <w:trHeight w:val="495" w:hRule="atLeast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41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199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25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</w:tr>
      <w:tr>
        <w:trPr>
          <w:trHeight w:val="495" w:hRule="atLeast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41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199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25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tabs>
          <w:tab w:val="clear" w:pos="720"/>
          <w:tab w:val="left" w:pos="477" w:leader="none"/>
        </w:tabs>
        <w:spacing w:before="240" w:after="20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*niepotrzebne skreślić </w:t>
        <w:tab/>
      </w:r>
    </w:p>
    <w:p>
      <w:pPr>
        <w:pStyle w:val="Normal"/>
        <w:tabs>
          <w:tab w:val="clear" w:pos="720"/>
          <w:tab w:val="left" w:pos="477" w:leader="none"/>
        </w:tabs>
        <w:spacing w:before="0" w:after="200"/>
        <w:ind w:left="9640" w:hanging="0"/>
        <w:jc w:val="center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Akademicki Opiekun Praktyk</w:t>
      </w:r>
    </w:p>
    <w:p>
      <w:pPr>
        <w:pStyle w:val="Normal"/>
        <w:tabs>
          <w:tab w:val="clear" w:pos="720"/>
          <w:tab w:val="left" w:pos="477" w:leader="none"/>
        </w:tabs>
        <w:spacing w:before="0" w:after="200"/>
        <w:ind w:left="9640" w:hanging="0"/>
        <w:jc w:val="center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…………………………………………………</w:t>
      </w:r>
    </w:p>
    <w:p>
      <w:pPr>
        <w:sectPr>
          <w:type w:val="nextPage"/>
          <w:pgSz w:orient="landscape" w:w="16838" w:h="11906"/>
          <w:pgMar w:left="1660" w:right="1120" w:gutter="0" w:header="0" w:top="1320" w:footer="0" w:bottom="96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20"/>
          <w:tab w:val="left" w:pos="477" w:leader="none"/>
        </w:tabs>
        <w:spacing w:before="0" w:after="200"/>
        <w:ind w:left="9640" w:hanging="0"/>
        <w:jc w:val="center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(podpis)</w:t>
      </w:r>
    </w:p>
    <w:p>
      <w:pPr>
        <w:pStyle w:val="Normal"/>
        <w:tabs>
          <w:tab w:val="clear" w:pos="720"/>
          <w:tab w:val="left" w:pos="477" w:leader="none"/>
        </w:tabs>
        <w:jc w:val="right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-66675</wp:posOffset>
            </wp:positionH>
            <wp:positionV relativeFrom="paragraph">
              <wp:posOffset>114300</wp:posOffset>
            </wp:positionV>
            <wp:extent cx="1666875" cy="638175"/>
            <wp:effectExtent l="0" t="0" r="0" b="0"/>
            <wp:wrapNone/>
            <wp:docPr id="4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20"/>
          <w:tab w:val="left" w:pos="477" w:leader="none"/>
        </w:tabs>
        <w:jc w:val="right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t>Załącznik nr 2.</w:t>
      </w:r>
    </w:p>
    <w:p>
      <w:pPr>
        <w:pStyle w:val="Normal"/>
        <w:tabs>
          <w:tab w:val="clear" w:pos="720"/>
          <w:tab w:val="left" w:pos="477" w:leader="none"/>
        </w:tabs>
        <w:jc w:val="right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do Regulaminu Praktyki</w:t>
      </w:r>
    </w:p>
    <w:p>
      <w:pPr>
        <w:pStyle w:val="Normal"/>
        <w:tabs>
          <w:tab w:val="clear" w:pos="720"/>
          <w:tab w:val="left" w:pos="477" w:leader="none"/>
        </w:tabs>
        <w:jc w:val="right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 </w:t>
      </w:r>
      <w:r>
        <w:rPr>
          <w:rFonts w:eastAsia="Calibri" w:cs="Calibri" w:ascii="Constantia" w:hAnsi="Constantia"/>
          <w:sz w:val="24"/>
          <w:szCs w:val="24"/>
        </w:rPr>
        <w:t>Zawodowej Dydaktycznej</w:t>
      </w:r>
    </w:p>
    <w:p>
      <w:pPr>
        <w:pStyle w:val="Normal"/>
        <w:tabs>
          <w:tab w:val="clear" w:pos="720"/>
          <w:tab w:val="left" w:pos="477" w:leader="none"/>
        </w:tabs>
        <w:jc w:val="right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Dziennik Studenckiej Praktyki Zawodowej</w:t>
      </w:r>
    </w:p>
    <w:p>
      <w:pPr>
        <w:pStyle w:val="Normal"/>
        <w:tabs>
          <w:tab w:val="clear" w:pos="720"/>
          <w:tab w:val="left" w:pos="477" w:leader="none"/>
        </w:tabs>
        <w:ind w:left="9640" w:hanging="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</w:r>
    </w:p>
    <w:p>
      <w:pPr>
        <w:pStyle w:val="Normal"/>
        <w:tabs>
          <w:tab w:val="clear" w:pos="720"/>
          <w:tab w:val="left" w:pos="477" w:leader="none"/>
        </w:tabs>
        <w:ind w:left="9640" w:hanging="0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</w:r>
    </w:p>
    <w:p>
      <w:pPr>
        <w:pStyle w:val="Normal"/>
        <w:tabs>
          <w:tab w:val="clear" w:pos="720"/>
          <w:tab w:val="left" w:pos="477" w:leader="none"/>
        </w:tabs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</w:r>
    </w:p>
    <w:p>
      <w:pPr>
        <w:pStyle w:val="Normal"/>
        <w:tabs>
          <w:tab w:val="clear" w:pos="720"/>
          <w:tab w:val="left" w:pos="477" w:leader="none"/>
        </w:tabs>
        <w:jc w:val="both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t>Dziennik Studenckiej Praktyki Zawodowej zawiera:</w:t>
      </w:r>
    </w:p>
    <w:p>
      <w:pPr>
        <w:pStyle w:val="Normal"/>
        <w:tabs>
          <w:tab w:val="clear" w:pos="720"/>
          <w:tab w:val="left" w:pos="477" w:leader="none"/>
        </w:tabs>
        <w:jc w:val="both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</w:r>
    </w:p>
    <w:p>
      <w:pPr>
        <w:pStyle w:val="Normal"/>
        <w:numPr>
          <w:ilvl w:val="0"/>
          <w:numId w:val="14"/>
        </w:numPr>
        <w:tabs>
          <w:tab w:val="clear" w:pos="720"/>
          <w:tab w:val="left" w:pos="477" w:leader="none"/>
        </w:tabs>
        <w:spacing w:lineRule="auto" w:line="276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Stronę tytułową z:</w:t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477" w:leader="none"/>
        </w:tabs>
        <w:spacing w:lineRule="auto" w:line="276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danymi osobowymi Studenta/Studentki, </w:t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477" w:leader="none"/>
        </w:tabs>
        <w:spacing w:lineRule="auto" w:line="276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numerem albumu</w:t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477" w:leader="none"/>
        </w:tabs>
        <w:spacing w:lineRule="auto" w:line="276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informacją dotyczącą poziomu studiów,</w:t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477" w:leader="none"/>
        </w:tabs>
        <w:spacing w:lineRule="auto" w:line="276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nazwą szkoły, w której realizowana jest praktyka. </w:t>
      </w:r>
    </w:p>
    <w:p>
      <w:pPr>
        <w:pStyle w:val="Normal"/>
        <w:widowControl/>
        <w:numPr>
          <w:ilvl w:val="0"/>
          <w:numId w:val="14"/>
        </w:numPr>
        <w:spacing w:lineRule="auto" w:line="276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Kartę przedmiotu praktyki zawodowej dydaktycznej dla odpowiedniego poziomu studiów.</w:t>
      </w:r>
    </w:p>
    <w:p>
      <w:pPr>
        <w:pStyle w:val="Normal"/>
        <w:widowControl/>
        <w:numPr>
          <w:ilvl w:val="0"/>
          <w:numId w:val="14"/>
        </w:numPr>
        <w:spacing w:lineRule="auto" w:line="276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Opis szkoły z uwzględnieniem zadań, wynikających z jej specyfiki, realizowane programy.</w:t>
      </w:r>
    </w:p>
    <w:p>
      <w:pPr>
        <w:pStyle w:val="Normal"/>
        <w:widowControl/>
        <w:numPr>
          <w:ilvl w:val="0"/>
          <w:numId w:val="14"/>
        </w:numPr>
        <w:spacing w:lineRule="auto" w:line="276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Harmonogram obserwowanych i prowadzonych lekcji oraz czynności asystenckich. </w:t>
      </w:r>
    </w:p>
    <w:p>
      <w:pPr>
        <w:pStyle w:val="Normal"/>
        <w:widowControl/>
        <w:numPr>
          <w:ilvl w:val="0"/>
          <w:numId w:val="14"/>
        </w:numPr>
        <w:spacing w:lineRule="auto" w:line="276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Wnioski Studenta z obserwacji lekcji prowadzonych przez Szkolnego Opiekuna Praktyk.</w:t>
      </w:r>
    </w:p>
    <w:p>
      <w:pPr>
        <w:pStyle w:val="Normal"/>
        <w:widowControl/>
        <w:numPr>
          <w:ilvl w:val="0"/>
          <w:numId w:val="14"/>
        </w:numPr>
        <w:spacing w:lineRule="auto" w:line="276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Scenariusze wszystkich prowadzonych jednostek lekcyjnych wraz z ewentualnymi spostrzeżeniami Szkolnego Opiekuna Praktyk. </w:t>
      </w:r>
    </w:p>
    <w:p>
      <w:pPr>
        <w:pStyle w:val="Normal"/>
        <w:widowControl/>
        <w:numPr>
          <w:ilvl w:val="0"/>
          <w:numId w:val="14"/>
        </w:numPr>
        <w:spacing w:lineRule="auto" w:line="276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Samoocena - uwagi i korzyści wyniesione z prowadzonych lekcji.</w:t>
      </w:r>
    </w:p>
    <w:p>
      <w:pPr>
        <w:sectPr>
          <w:type w:val="nextPage"/>
          <w:pgSz w:w="11906" w:h="16838"/>
          <w:pgMar w:left="1660" w:right="1120" w:gutter="0" w:header="0" w:top="1320" w:footer="0" w:bottom="96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/>
        <w:numPr>
          <w:ilvl w:val="0"/>
          <w:numId w:val="14"/>
        </w:numPr>
        <w:spacing w:lineRule="auto" w:line="276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Zaświadczenie o odbytej praktyce zawodowej dydaktycznej i ocena przydatności do zawodu.</w:t>
      </w:r>
    </w:p>
    <w:p>
      <w:pPr>
        <w:pStyle w:val="Nagwek2"/>
        <w:keepNext w:val="false"/>
        <w:keepLines w:val="false"/>
        <w:tabs>
          <w:tab w:val="clear" w:pos="720"/>
          <w:tab w:val="left" w:pos="477" w:leader="none"/>
        </w:tabs>
        <w:ind w:left="1440" w:right="20" w:hanging="0"/>
        <w:jc w:val="right"/>
        <w:rPr>
          <w:rFonts w:ascii="Constantia" w:hAnsi="Constantia" w:eastAsia="Calibri" w:cs="Calibri"/>
          <w:sz w:val="24"/>
          <w:szCs w:val="24"/>
        </w:rPr>
      </w:pPr>
      <w:bookmarkStart w:id="1" w:name="_heading=h.pb1m56rzchyq"/>
      <w:bookmarkEnd w:id="1"/>
      <w:r>
        <w:rPr>
          <w:rFonts w:eastAsia="Calibri" w:cs="Calibri" w:ascii="Constantia" w:hAnsi="Constantia"/>
          <w:sz w:val="24"/>
          <w:szCs w:val="24"/>
        </w:rPr>
        <w:t xml:space="preserve"> </w:t>
      </w:r>
      <w:r>
        <w:rPr>
          <w:rFonts w:eastAsia="Calibri" w:cs="Calibri" w:ascii="Constantia" w:hAnsi="Constantia"/>
          <w:sz w:val="24"/>
          <w:szCs w:val="24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-257175</wp:posOffset>
            </wp:positionH>
            <wp:positionV relativeFrom="paragraph">
              <wp:posOffset>114300</wp:posOffset>
            </wp:positionV>
            <wp:extent cx="1666875" cy="638175"/>
            <wp:effectExtent l="0" t="0" r="0" b="0"/>
            <wp:wrapNone/>
            <wp:docPr id="5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 w:ascii="Constantia" w:hAnsi="Constantia"/>
          <w:sz w:val="24"/>
          <w:szCs w:val="24"/>
        </w:rPr>
        <w:t>Załącznik nr 3.</w:t>
      </w:r>
    </w:p>
    <w:p>
      <w:pPr>
        <w:pStyle w:val="Normal"/>
        <w:tabs>
          <w:tab w:val="clear" w:pos="720"/>
          <w:tab w:val="left" w:pos="477" w:leader="none"/>
        </w:tabs>
        <w:jc w:val="right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do Regulaminu Praktyki</w:t>
      </w:r>
    </w:p>
    <w:p>
      <w:pPr>
        <w:pStyle w:val="Normal"/>
        <w:tabs>
          <w:tab w:val="clear" w:pos="720"/>
          <w:tab w:val="left" w:pos="477" w:leader="none"/>
        </w:tabs>
        <w:jc w:val="right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 </w:t>
      </w:r>
      <w:r>
        <w:rPr>
          <w:rFonts w:eastAsia="Calibri" w:cs="Calibri" w:ascii="Constantia" w:hAnsi="Constantia"/>
          <w:sz w:val="24"/>
          <w:szCs w:val="24"/>
        </w:rPr>
        <w:t>Zawodowej Dydaktycznej</w:t>
      </w:r>
    </w:p>
    <w:p>
      <w:pPr>
        <w:pStyle w:val="Nagwek2"/>
        <w:keepNext w:val="false"/>
        <w:keepLines w:val="false"/>
        <w:tabs>
          <w:tab w:val="clear" w:pos="720"/>
          <w:tab w:val="left" w:pos="477" w:leader="none"/>
        </w:tabs>
        <w:ind w:right="20" w:hanging="0"/>
        <w:jc w:val="center"/>
        <w:rPr>
          <w:rFonts w:ascii="Constantia" w:hAnsi="Constantia" w:eastAsia="Calibri" w:cs="Calibri"/>
          <w:sz w:val="24"/>
          <w:szCs w:val="24"/>
        </w:rPr>
      </w:pPr>
      <w:bookmarkStart w:id="2" w:name="_heading=h.tk42hinfw2bt"/>
      <w:bookmarkEnd w:id="2"/>
      <w:r>
        <w:rPr>
          <w:rFonts w:eastAsia="Calibri" w:cs="Calibri" w:ascii="Constantia" w:hAnsi="Constantia"/>
          <w:sz w:val="24"/>
          <w:szCs w:val="24"/>
        </w:rPr>
        <w:t xml:space="preserve"> </w:t>
      </w:r>
    </w:p>
    <w:p>
      <w:pPr>
        <w:pStyle w:val="Nagwek2"/>
        <w:keepNext w:val="false"/>
        <w:keepLines w:val="false"/>
        <w:tabs>
          <w:tab w:val="clear" w:pos="720"/>
          <w:tab w:val="left" w:pos="477" w:leader="none"/>
        </w:tabs>
        <w:spacing w:before="0" w:after="0"/>
        <w:ind w:right="20" w:hanging="0"/>
        <w:jc w:val="center"/>
        <w:rPr>
          <w:rFonts w:ascii="Constantia" w:hAnsi="Constantia" w:eastAsia="Calibri" w:cs="Calibri"/>
          <w:sz w:val="24"/>
          <w:szCs w:val="24"/>
        </w:rPr>
      </w:pPr>
      <w:bookmarkStart w:id="3" w:name="_heading=h.xcqeupfjttue"/>
      <w:bookmarkEnd w:id="3"/>
      <w:r>
        <w:rPr>
          <w:rFonts w:eastAsia="Calibri" w:cs="Calibri" w:ascii="Constantia" w:hAnsi="Constantia"/>
          <w:sz w:val="24"/>
          <w:szCs w:val="24"/>
        </w:rPr>
        <w:t>Zaświadczenie o odbytej praktyce zawodowej dydaktycznej</w:t>
      </w:r>
    </w:p>
    <w:p>
      <w:pPr>
        <w:pStyle w:val="Nagwek2"/>
        <w:keepNext w:val="false"/>
        <w:keepLines w:val="false"/>
        <w:tabs>
          <w:tab w:val="clear" w:pos="720"/>
          <w:tab w:val="left" w:pos="477" w:leader="none"/>
        </w:tabs>
        <w:spacing w:before="0" w:after="0"/>
        <w:ind w:right="20" w:hanging="0"/>
        <w:jc w:val="center"/>
        <w:rPr>
          <w:rFonts w:ascii="Constantia" w:hAnsi="Constantia" w:eastAsia="Calibri" w:cs="Calibri"/>
          <w:sz w:val="24"/>
          <w:szCs w:val="24"/>
        </w:rPr>
      </w:pPr>
      <w:bookmarkStart w:id="4" w:name="_heading=h.6eax76di8cw1"/>
      <w:bookmarkEnd w:id="4"/>
      <w:r>
        <w:rPr>
          <w:rFonts w:eastAsia="Calibri" w:cs="Calibri" w:ascii="Constantia" w:hAnsi="Constantia"/>
          <w:sz w:val="24"/>
          <w:szCs w:val="24"/>
        </w:rPr>
        <w:t>i ocena przydatności do zawodu</w:t>
      </w:r>
    </w:p>
    <w:p>
      <w:pPr>
        <w:pStyle w:val="Normal"/>
        <w:tabs>
          <w:tab w:val="clear" w:pos="720"/>
          <w:tab w:val="left" w:pos="477" w:leader="none"/>
        </w:tabs>
        <w:jc w:val="center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                        </w:t>
      </w:r>
      <w:r>
        <w:rPr>
          <w:rFonts w:eastAsia="Calibri" w:cs="Calibri" w:ascii="Constantia" w:hAnsi="Constantia"/>
          <w:sz w:val="24"/>
          <w:szCs w:val="24"/>
        </w:rPr>
        <w:tab/>
      </w:r>
    </w:p>
    <w:p>
      <w:pPr>
        <w:pStyle w:val="Normal"/>
        <w:tabs>
          <w:tab w:val="clear" w:pos="720"/>
          <w:tab w:val="left" w:pos="477" w:leader="none"/>
        </w:tabs>
        <w:spacing w:lineRule="auto" w:line="360"/>
        <w:ind w:firstLine="700"/>
        <w:jc w:val="both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t xml:space="preserve"> </w:t>
      </w:r>
    </w:p>
    <w:p>
      <w:pPr>
        <w:pStyle w:val="Normal"/>
        <w:tabs>
          <w:tab w:val="clear" w:pos="720"/>
          <w:tab w:val="left" w:pos="477" w:leader="none"/>
        </w:tabs>
        <w:spacing w:lineRule="auto" w:line="36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t>I. Zaświadcza się,</w:t>
      </w:r>
      <w:r>
        <w:rPr>
          <w:rFonts w:eastAsia="Calibri" w:cs="Calibri" w:ascii="Constantia" w:hAnsi="Constantia"/>
          <w:sz w:val="24"/>
          <w:szCs w:val="24"/>
        </w:rPr>
        <w:t xml:space="preserve"> iż Pan\Pani  ................................................................. student\ka  ................... roku studiów pierwszego/drugiego</w:t>
      </w:r>
      <w:r>
        <w:rPr>
          <w:rStyle w:val="Zakotwiczenieprzypisudolnego"/>
          <w:rFonts w:eastAsia="Calibri" w:cs="Calibri" w:ascii="Constantia" w:hAnsi="Constantia"/>
          <w:sz w:val="24"/>
          <w:szCs w:val="24"/>
          <w:vertAlign w:val="superscript"/>
        </w:rPr>
        <w:footnoteReference w:id="2"/>
      </w:r>
      <w:r>
        <w:rPr>
          <w:rFonts w:eastAsia="Calibri" w:cs="Calibri" w:ascii="Constantia" w:hAnsi="Constantia"/>
          <w:sz w:val="24"/>
          <w:szCs w:val="24"/>
        </w:rPr>
        <w:t xml:space="preserve"> stopnia Filologii polskiej (ścieżka nauczycielska) Uniwersytetu Pomorskiego w Słupsku, w terminie  od  …………………..…….. do …………………..……. zrealizował/a praktykę zawodową dydaktyczną w (</w:t>
      </w:r>
      <w:r>
        <w:rPr>
          <w:rFonts w:eastAsia="Calibri" w:cs="Calibri" w:ascii="Constantia" w:hAnsi="Constantia"/>
          <w:i/>
          <w:sz w:val="24"/>
          <w:szCs w:val="24"/>
        </w:rPr>
        <w:t>nazwa szkoły</w:t>
      </w:r>
      <w:r>
        <w:rPr>
          <w:rFonts w:eastAsia="Calibri" w:cs="Calibri" w:ascii="Constantia" w:hAnsi="Constantia"/>
          <w:sz w:val="24"/>
          <w:szCs w:val="24"/>
        </w:rPr>
        <w:t>) ………………………………………………………………………………..……………………………… w (</w:t>
      </w:r>
      <w:r>
        <w:rPr>
          <w:rFonts w:eastAsia="Calibri" w:cs="Calibri" w:ascii="Constantia" w:hAnsi="Constantia"/>
          <w:i/>
          <w:sz w:val="24"/>
          <w:szCs w:val="24"/>
        </w:rPr>
        <w:t>miejscowość</w:t>
      </w:r>
      <w:r>
        <w:rPr>
          <w:rFonts w:eastAsia="Calibri" w:cs="Calibri" w:ascii="Constantia" w:hAnsi="Constantia"/>
          <w:sz w:val="24"/>
          <w:szCs w:val="24"/>
        </w:rPr>
        <w:t>) ……………………………………… woj. ……………….……..…………………..</w:t>
      </w:r>
    </w:p>
    <w:p>
      <w:pPr>
        <w:pStyle w:val="Normal"/>
        <w:tabs>
          <w:tab w:val="clear" w:pos="720"/>
          <w:tab w:val="left" w:pos="477" w:leader="none"/>
        </w:tabs>
        <w:spacing w:lineRule="auto" w:line="360"/>
        <w:jc w:val="center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t>łącznie w wymiarze …………………….  godzin.</w:t>
      </w:r>
    </w:p>
    <w:p>
      <w:pPr>
        <w:pStyle w:val="Normal"/>
        <w:tabs>
          <w:tab w:val="clear" w:pos="720"/>
          <w:tab w:val="left" w:pos="477" w:leader="none"/>
        </w:tabs>
        <w:spacing w:lineRule="auto" w:line="360"/>
        <w:ind w:left="2840" w:firstLine="70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3"/>
        </w:numPr>
        <w:tabs>
          <w:tab w:val="clear" w:pos="720"/>
          <w:tab w:val="left" w:pos="477" w:leader="none"/>
        </w:tabs>
        <w:spacing w:lineRule="auto" w:line="288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Zapoznał/a się z następującą dokumentacją szkolną: ………………………………………………. oraz wynikającymi z niej zadaniami dydaktyczno-wychowawczymi szkoły oraz sposobem funkcjonowania i organizacją pracy dydaktycznej.</w:t>
      </w:r>
    </w:p>
    <w:p>
      <w:pPr>
        <w:pStyle w:val="Normal"/>
        <w:numPr>
          <w:ilvl w:val="0"/>
          <w:numId w:val="13"/>
        </w:numPr>
        <w:tabs>
          <w:tab w:val="clear" w:pos="720"/>
          <w:tab w:val="left" w:pos="477" w:leader="none"/>
        </w:tabs>
        <w:spacing w:lineRule="auto" w:line="288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Obserwował/a ogółem ................. jednostek lekcyjnych z języka polskiego, w następujących klasach: …………………………………………………………………………………….. . </w:t>
      </w:r>
    </w:p>
    <w:p>
      <w:pPr>
        <w:pStyle w:val="Normal"/>
        <w:numPr>
          <w:ilvl w:val="0"/>
          <w:numId w:val="13"/>
        </w:numPr>
        <w:tabs>
          <w:tab w:val="clear" w:pos="720"/>
          <w:tab w:val="left" w:pos="477" w:leader="none"/>
        </w:tabs>
        <w:spacing w:lineRule="auto" w:line="288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Asystował/a w prowadzeniu …………………….......................  lekcji języka polskiego.</w:t>
      </w:r>
    </w:p>
    <w:p>
      <w:pPr>
        <w:pStyle w:val="Normal"/>
        <w:numPr>
          <w:ilvl w:val="0"/>
          <w:numId w:val="13"/>
        </w:numPr>
        <w:tabs>
          <w:tab w:val="clear" w:pos="720"/>
          <w:tab w:val="left" w:pos="477" w:leader="none"/>
        </w:tabs>
        <w:spacing w:lineRule="auto" w:line="288"/>
        <w:jc w:val="both"/>
        <w:rPr>
          <w:rFonts w:ascii="Constantia" w:hAnsi="Constantia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Planował/a jednostki lekcyjne w formie scenariuszy i przygotowywał/a pomoce dydaktyczne.</w:t>
      </w:r>
    </w:p>
    <w:p>
      <w:pPr>
        <w:pStyle w:val="Normal"/>
        <w:numPr>
          <w:ilvl w:val="0"/>
          <w:numId w:val="13"/>
        </w:numPr>
        <w:tabs>
          <w:tab w:val="clear" w:pos="720"/>
          <w:tab w:val="left" w:pos="477" w:leader="none"/>
        </w:tabs>
        <w:spacing w:lineRule="auto" w:line="288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Prowadził/a ogółem ................................... lekcji języka polskiego, z tego:</w:t>
      </w:r>
    </w:p>
    <w:p>
      <w:pPr>
        <w:pStyle w:val="Normal"/>
        <w:tabs>
          <w:tab w:val="clear" w:pos="720"/>
          <w:tab w:val="left" w:pos="477" w:leader="none"/>
        </w:tabs>
        <w:spacing w:lineRule="auto" w:line="288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 </w:t>
      </w:r>
    </w:p>
    <w:p>
      <w:pPr>
        <w:pStyle w:val="Normal"/>
        <w:tabs>
          <w:tab w:val="clear" w:pos="720"/>
          <w:tab w:val="left" w:pos="477" w:leader="none"/>
        </w:tabs>
        <w:spacing w:lineRule="auto" w:line="288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                        </w:t>
      </w:r>
      <w:r>
        <w:rPr>
          <w:rFonts w:eastAsia="Calibri" w:cs="Calibri" w:ascii="Constantia" w:hAnsi="Constantia"/>
          <w:sz w:val="24"/>
          <w:szCs w:val="24"/>
        </w:rPr>
        <w:tab/>
        <w:t>....................... w klasie..................</w:t>
      </w:r>
    </w:p>
    <w:p>
      <w:pPr>
        <w:pStyle w:val="Normal"/>
        <w:tabs>
          <w:tab w:val="clear" w:pos="720"/>
          <w:tab w:val="left" w:pos="477" w:leader="none"/>
        </w:tabs>
        <w:spacing w:lineRule="auto" w:line="288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                        </w:t>
      </w:r>
      <w:r>
        <w:rPr>
          <w:rFonts w:eastAsia="Calibri" w:cs="Calibri" w:ascii="Constantia" w:hAnsi="Constantia"/>
          <w:sz w:val="24"/>
          <w:szCs w:val="24"/>
        </w:rPr>
        <w:tab/>
        <w:t>....................... w klasie..................</w:t>
      </w:r>
    </w:p>
    <w:p>
      <w:pPr>
        <w:pStyle w:val="Normal"/>
        <w:tabs>
          <w:tab w:val="clear" w:pos="720"/>
          <w:tab w:val="left" w:pos="477" w:leader="none"/>
        </w:tabs>
        <w:spacing w:lineRule="auto" w:line="288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                        </w:t>
      </w:r>
      <w:r>
        <w:rPr>
          <w:rFonts w:eastAsia="Calibri" w:cs="Calibri" w:ascii="Constantia" w:hAnsi="Constantia"/>
          <w:sz w:val="24"/>
          <w:szCs w:val="24"/>
        </w:rPr>
        <w:tab/>
        <w:t>....................... w klasie..................</w:t>
      </w:r>
    </w:p>
    <w:p>
      <w:pPr>
        <w:pStyle w:val="Normal"/>
        <w:tabs>
          <w:tab w:val="clear" w:pos="720"/>
          <w:tab w:val="left" w:pos="477" w:leader="none"/>
        </w:tabs>
        <w:spacing w:lineRule="auto" w:line="288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                        </w:t>
      </w:r>
      <w:r>
        <w:rPr>
          <w:rFonts w:eastAsia="Calibri" w:cs="Calibri" w:ascii="Constantia" w:hAnsi="Constantia"/>
          <w:sz w:val="24"/>
          <w:szCs w:val="24"/>
        </w:rPr>
        <w:tab/>
        <w:t>....................... w klasie..................</w:t>
      </w:r>
    </w:p>
    <w:p>
      <w:pPr>
        <w:pStyle w:val="Normal"/>
        <w:tabs>
          <w:tab w:val="clear" w:pos="720"/>
          <w:tab w:val="left" w:pos="477" w:leader="none"/>
        </w:tabs>
        <w:spacing w:lineRule="auto" w:line="288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                        </w:t>
      </w:r>
      <w:r>
        <w:rPr>
          <w:rFonts w:eastAsia="Calibri" w:cs="Calibri" w:ascii="Constantia" w:hAnsi="Constantia"/>
          <w:sz w:val="24"/>
          <w:szCs w:val="24"/>
        </w:rPr>
        <w:tab/>
        <w:t>....................... w klasie..................</w:t>
      </w:r>
    </w:p>
    <w:p>
      <w:pPr>
        <w:pStyle w:val="Normal"/>
        <w:tabs>
          <w:tab w:val="clear" w:pos="720"/>
          <w:tab w:val="left" w:pos="477" w:leader="none"/>
        </w:tabs>
        <w:spacing w:lineRule="auto" w:line="288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                        </w:t>
      </w:r>
      <w:r>
        <w:rPr>
          <w:rFonts w:eastAsia="Calibri" w:cs="Calibri" w:ascii="Constantia" w:hAnsi="Constantia"/>
          <w:sz w:val="24"/>
          <w:szCs w:val="24"/>
        </w:rPr>
        <w:tab/>
        <w:t>....................... w klasie..................</w:t>
      </w:r>
    </w:p>
    <w:p>
      <w:pPr>
        <w:pStyle w:val="Normal"/>
        <w:tabs>
          <w:tab w:val="clear" w:pos="720"/>
          <w:tab w:val="left" w:pos="477" w:leader="none"/>
        </w:tabs>
        <w:spacing w:lineRule="auto" w:line="288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                        </w:t>
      </w:r>
      <w:r>
        <w:rPr>
          <w:rFonts w:eastAsia="Calibri" w:cs="Calibri" w:ascii="Constantia" w:hAnsi="Constantia"/>
          <w:sz w:val="24"/>
          <w:szCs w:val="24"/>
        </w:rPr>
        <w:tab/>
        <w:t>....................... w klasie..................</w:t>
      </w:r>
    </w:p>
    <w:p>
      <w:pPr>
        <w:pStyle w:val="Normal"/>
        <w:tabs>
          <w:tab w:val="clear" w:pos="720"/>
          <w:tab w:val="left" w:pos="477" w:leader="none"/>
        </w:tabs>
        <w:spacing w:lineRule="auto" w:line="288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                        </w:t>
      </w:r>
      <w:r>
        <w:rPr>
          <w:rFonts w:eastAsia="Calibri" w:cs="Calibri" w:ascii="Constantia" w:hAnsi="Constantia"/>
          <w:sz w:val="24"/>
          <w:szCs w:val="24"/>
        </w:rPr>
        <w:tab/>
        <w:t>....................... w klasie..................</w:t>
      </w:r>
    </w:p>
    <w:p>
      <w:pPr>
        <w:pStyle w:val="Normal"/>
        <w:tabs>
          <w:tab w:val="clear" w:pos="720"/>
          <w:tab w:val="left" w:pos="477" w:leader="none"/>
        </w:tabs>
        <w:spacing w:lineRule="auto" w:line="288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3"/>
        </w:numPr>
        <w:tabs>
          <w:tab w:val="clear" w:pos="720"/>
          <w:tab w:val="left" w:pos="477" w:leader="none"/>
        </w:tabs>
        <w:spacing w:lineRule="auto" w:line="288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Wziął/ Wzięła udział w rozmowach podsumowujących, mających na celu analizę obserwowanych jednostek lekcyjnych, wykonywanych czynności asystenckich oraz lekcji prowadzonych samodzielnie pod nadzorem Szkolnego Opiekuna Praktyk.</w:t>
      </w:r>
    </w:p>
    <w:p>
      <w:pPr>
        <w:pStyle w:val="Normal"/>
        <w:tabs>
          <w:tab w:val="clear" w:pos="720"/>
          <w:tab w:val="left" w:pos="477" w:leader="none"/>
        </w:tabs>
        <w:spacing w:lineRule="auto" w:line="288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</w:r>
    </w:p>
    <w:p>
      <w:pPr>
        <w:pStyle w:val="Normal"/>
        <w:tabs>
          <w:tab w:val="clear" w:pos="720"/>
          <w:tab w:val="left" w:pos="477" w:leader="none"/>
        </w:tabs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 </w:t>
      </w:r>
    </w:p>
    <w:p>
      <w:pPr>
        <w:pStyle w:val="Normal"/>
        <w:tabs>
          <w:tab w:val="clear" w:pos="720"/>
          <w:tab w:val="left" w:pos="477" w:leader="none"/>
        </w:tabs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 </w:t>
      </w:r>
    </w:p>
    <w:p>
      <w:pPr>
        <w:pStyle w:val="Nagwek1"/>
        <w:tabs>
          <w:tab w:val="clear" w:pos="720"/>
          <w:tab w:val="left" w:pos="477" w:leader="none"/>
        </w:tabs>
        <w:ind w:left="0" w:hanging="0"/>
        <w:rPr>
          <w:rFonts w:ascii="Constantia" w:hAnsi="Constantia" w:eastAsia="Calibri" w:cs="Calibri"/>
          <w:sz w:val="24"/>
          <w:szCs w:val="24"/>
          <w:u w:val="single"/>
        </w:rPr>
      </w:pPr>
      <w:bookmarkStart w:id="5" w:name="_heading=h.i0vunmx9kz2e"/>
      <w:bookmarkEnd w:id="5"/>
      <w:r>
        <w:rPr>
          <w:rFonts w:eastAsia="Calibri" w:cs="Calibri" w:ascii="Constantia" w:hAnsi="Constantia"/>
          <w:sz w:val="24"/>
          <w:szCs w:val="24"/>
          <w:u w:val="single"/>
        </w:rPr>
        <w:t>II. OCENA POZIOMU OSIĄGNIĘCIA EFEKTÓW UCZENIA SIĘ PRZEZ STUDENTA/KĘ</w:t>
      </w:r>
    </w:p>
    <w:p>
      <w:pPr>
        <w:pStyle w:val="Normal"/>
        <w:tabs>
          <w:tab w:val="clear" w:pos="720"/>
          <w:tab w:val="left" w:pos="477" w:leader="none"/>
        </w:tabs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 </w:t>
      </w:r>
    </w:p>
    <w:p>
      <w:pPr>
        <w:pStyle w:val="Normal"/>
        <w:tabs>
          <w:tab w:val="clear" w:pos="720"/>
          <w:tab w:val="left" w:pos="477" w:leader="none"/>
        </w:tabs>
        <w:ind w:left="360" w:hanging="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ourier New" w:cs="Courier New" w:ascii="Constantia" w:hAnsi="Constantia"/>
          <w:sz w:val="24"/>
          <w:szCs w:val="24"/>
        </w:rPr>
        <w:t>o</w:t>
      </w:r>
      <w:r>
        <w:rPr>
          <w:rFonts w:eastAsia="Times New Roman" w:cs="Times New Roman" w:ascii="Constantia" w:hAnsi="Constantia"/>
          <w:sz w:val="24"/>
          <w:szCs w:val="24"/>
        </w:rPr>
        <w:t xml:space="preserve">   </w:t>
      </w:r>
      <w:r>
        <w:rPr>
          <w:rFonts w:eastAsia="Calibri" w:cs="Calibri" w:ascii="Constantia" w:hAnsi="Constantia"/>
          <w:sz w:val="24"/>
          <w:szCs w:val="24"/>
        </w:rPr>
        <w:t>dla praktyki zawodowej dydaktycznej zrealizowanej w szkole podstawowej w klasach IV-VIII</w:t>
      </w:r>
      <w:r>
        <w:rPr>
          <w:rStyle w:val="Zakotwiczenieprzypisudolnego"/>
          <w:rFonts w:eastAsia="Calibri" w:cs="Calibri" w:ascii="Constantia" w:hAnsi="Constantia"/>
          <w:sz w:val="24"/>
          <w:szCs w:val="24"/>
          <w:vertAlign w:val="superscript"/>
        </w:rPr>
        <w:footnoteReference w:id="3"/>
      </w:r>
    </w:p>
    <w:p>
      <w:pPr>
        <w:pStyle w:val="Normal"/>
        <w:tabs>
          <w:tab w:val="clear" w:pos="720"/>
          <w:tab w:val="left" w:pos="477" w:leader="none"/>
        </w:tabs>
        <w:ind w:left="360" w:hanging="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ourier New" w:cs="Courier New" w:ascii="Constantia" w:hAnsi="Constantia"/>
          <w:sz w:val="24"/>
          <w:szCs w:val="24"/>
        </w:rPr>
        <w:t>o</w:t>
      </w:r>
      <w:r>
        <w:rPr>
          <w:rFonts w:eastAsia="Times New Roman" w:cs="Times New Roman" w:ascii="Constantia" w:hAnsi="Constantia"/>
          <w:sz w:val="24"/>
          <w:szCs w:val="24"/>
        </w:rPr>
        <w:t xml:space="preserve">   </w:t>
      </w:r>
      <w:r>
        <w:rPr>
          <w:rFonts w:eastAsia="Calibri" w:cs="Calibri" w:ascii="Constantia" w:hAnsi="Constantia"/>
          <w:sz w:val="24"/>
          <w:szCs w:val="24"/>
        </w:rPr>
        <w:t>dla praktyki zawodowej dydaktycznej zrealizowanej w szkole ponadpodstawowej</w:t>
      </w:r>
    </w:p>
    <w:p>
      <w:pPr>
        <w:pStyle w:val="Normal"/>
        <w:tabs>
          <w:tab w:val="clear" w:pos="720"/>
          <w:tab w:val="left" w:pos="477" w:leader="none"/>
        </w:tabs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 </w:t>
      </w:r>
    </w:p>
    <w:p>
      <w:pPr>
        <w:pStyle w:val="Normal"/>
        <w:tabs>
          <w:tab w:val="clear" w:pos="720"/>
          <w:tab w:val="left" w:pos="477" w:leader="none"/>
        </w:tabs>
        <w:jc w:val="both"/>
        <w:rPr>
          <w:rFonts w:ascii="Constantia" w:hAnsi="Constantia" w:eastAsia="Calibri" w:cs="Calibri"/>
          <w:i/>
          <w:i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t>1.</w:t>
      </w:r>
      <w:r>
        <w:rPr>
          <w:rFonts w:eastAsia="Times New Roman" w:cs="Times New Roman" w:ascii="Constantia" w:hAnsi="Constantia"/>
          <w:sz w:val="24"/>
          <w:szCs w:val="24"/>
        </w:rPr>
        <w:t xml:space="preserve">       </w:t>
      </w:r>
      <w:r>
        <w:rPr>
          <w:rFonts w:eastAsia="Calibri" w:cs="Calibri" w:ascii="Constantia" w:hAnsi="Constantia"/>
          <w:b/>
          <w:sz w:val="24"/>
          <w:szCs w:val="24"/>
        </w:rPr>
        <w:t>Prosimy o dokonanie oceny poziomu spełnienia przez studenta/ studentkę poniższych efektów uczenia się w odniesieniu do czynności wykonywanych w trakcie realizacji praktyk zawodowych dydaktycznych, gdzie „2” oznacza w stopniu niedostatecznym</w:t>
      </w:r>
      <w:r>
        <w:rPr>
          <w:rFonts w:eastAsia="Calibri" w:cs="Calibri" w:ascii="Constantia" w:hAnsi="Constantia"/>
          <w:i/>
          <w:sz w:val="24"/>
          <w:szCs w:val="24"/>
        </w:rPr>
        <w:t>. (proszę postawić znak ” X” we właściwym miejscu)</w:t>
      </w:r>
    </w:p>
    <w:p>
      <w:pPr>
        <w:pStyle w:val="Normal"/>
        <w:tabs>
          <w:tab w:val="clear" w:pos="720"/>
          <w:tab w:val="left" w:pos="477" w:leader="none"/>
        </w:tabs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 </w:t>
      </w:r>
    </w:p>
    <w:tbl>
      <w:tblPr>
        <w:tblStyle w:val="a0"/>
        <w:tblW w:w="8820" w:type="dxa"/>
        <w:jc w:val="left"/>
        <w:tblInd w:w="0" w:type="dxa"/>
        <w:tblLayout w:type="fixed"/>
        <w:tblCellMar>
          <w:top w:w="0" w:type="dxa"/>
          <w:left w:w="100" w:type="dxa"/>
          <w:bottom w:w="0" w:type="dxa"/>
          <w:right w:w="100" w:type="dxa"/>
        </w:tblCellMar>
        <w:tblLook w:firstRow="0" w:noVBand="1" w:lastRow="0" w:firstColumn="0" w:lastColumn="0" w:noHBand="1" w:val="0600"/>
      </w:tblPr>
      <w:tblGrid>
        <w:gridCol w:w="704"/>
        <w:gridCol w:w="3481"/>
        <w:gridCol w:w="734"/>
        <w:gridCol w:w="736"/>
        <w:gridCol w:w="810"/>
        <w:gridCol w:w="809"/>
        <w:gridCol w:w="811"/>
        <w:gridCol w:w="734"/>
      </w:tblGrid>
      <w:tr>
        <w:trPr>
          <w:trHeight w:val="300" w:hRule="atLeast"/>
        </w:trPr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Student zna i rozumie: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3,5</w:t>
            </w:r>
          </w:p>
        </w:tc>
        <w:tc>
          <w:tcPr>
            <w:tcW w:w="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4,0</w:t>
            </w: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4,5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5</w:t>
            </w:r>
          </w:p>
        </w:tc>
      </w:tr>
      <w:tr>
        <w:trPr>
          <w:trHeight w:val="795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>D2.W1</w:t>
            </w:r>
          </w:p>
        </w:tc>
        <w:tc>
          <w:tcPr>
            <w:tcW w:w="34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>zadania dydaktyczne realizowane przez szkołę lub placówkę systemu oświaty;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8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</w:tr>
      <w:tr>
        <w:trPr>
          <w:trHeight w:val="795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>D2.W2</w:t>
            </w:r>
          </w:p>
        </w:tc>
        <w:tc>
          <w:tcPr>
            <w:tcW w:w="34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>sposób funkcjonowania oraz organizację pracy dydaktycznej szkoły lub placówki systemu oświaty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8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</w:tr>
      <w:tr>
        <w:trPr>
          <w:trHeight w:val="795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>D2.W3</w:t>
            </w:r>
          </w:p>
        </w:tc>
        <w:tc>
          <w:tcPr>
            <w:tcW w:w="34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>rodzaje dokumentacji działalności dydaktycznej prowadzonej w szkole lub placówce systemu oświaty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8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W w:w="41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Student potrafi: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3,5</w:t>
            </w:r>
          </w:p>
        </w:tc>
        <w:tc>
          <w:tcPr>
            <w:tcW w:w="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4,0</w:t>
            </w: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4,5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5</w:t>
            </w:r>
          </w:p>
        </w:tc>
      </w:tr>
      <w:tr>
        <w:trPr>
          <w:trHeight w:val="1335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>D2.U1</w:t>
            </w:r>
          </w:p>
        </w:tc>
        <w:tc>
          <w:tcPr>
            <w:tcW w:w="34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>wyciągnąć wnioski z obserwacji pracy dydaktycznej nauczyciela, jego interakcji z uczniami oraz sposobu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>planowania i przeprowadzania zajęć dydaktycznych;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8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</w:tr>
      <w:tr>
        <w:trPr>
          <w:trHeight w:val="1620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>D2.U2</w:t>
            </w:r>
          </w:p>
        </w:tc>
        <w:tc>
          <w:tcPr>
            <w:tcW w:w="34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>aktywnie obserwować stosowane przez nauczyciela metody i formy pracy oraz wykorzystywane pomoce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>dydaktyczne, a także sposoby oceniania uczniów oraz zadawania i sprawdzania pracy domowej;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8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</w:tr>
      <w:tr>
        <w:trPr>
          <w:trHeight w:val="795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>D2.U3</w:t>
            </w:r>
          </w:p>
        </w:tc>
        <w:tc>
          <w:tcPr>
            <w:tcW w:w="34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>zaplanować i przeprowadzić pod nadzorem opiekuna praktyk zawodowych serię lekcji lub zajęć;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8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</w:tr>
      <w:tr>
        <w:trPr>
          <w:trHeight w:val="2085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>D2.U4</w:t>
            </w:r>
          </w:p>
        </w:tc>
        <w:tc>
          <w:tcPr>
            <w:tcW w:w="34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>analizować, przy pomocy opiekuna praktyk zawodowych oraz nauczycieli akademickich prowadzących zajęcia w zakresie przygotowania psychologiczno-pedagogicznego, sytuacje i zdarzenia pedagogiczne zaobserwowane lub doświadczone w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>czasie praktyk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8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W w:w="41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Student jest gotów do: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3,5</w:t>
            </w:r>
          </w:p>
        </w:tc>
        <w:tc>
          <w:tcPr>
            <w:tcW w:w="8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4,0</w:t>
            </w: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4,5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5</w:t>
            </w:r>
          </w:p>
        </w:tc>
      </w:tr>
      <w:tr>
        <w:trPr>
          <w:trHeight w:val="1665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>D2.K1</w:t>
            </w:r>
          </w:p>
        </w:tc>
        <w:tc>
          <w:tcPr>
            <w:tcW w:w="34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>skutecznego współdziałania z opiekunem praktyk zawodowych i nauczycielami w celu poszerzania swojej wiedzy dydaktycznej oraz rozwijania umiejętności wychowawczych.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8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jc w:val="both"/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tabs>
          <w:tab w:val="clear" w:pos="720"/>
          <w:tab w:val="left" w:pos="477" w:leader="none"/>
        </w:tabs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 </w:t>
      </w:r>
    </w:p>
    <w:p>
      <w:pPr>
        <w:pStyle w:val="Normal"/>
        <w:tabs>
          <w:tab w:val="clear" w:pos="720"/>
          <w:tab w:val="left" w:pos="477" w:leader="none"/>
        </w:tabs>
        <w:spacing w:lineRule="auto" w:line="288" w:before="240" w:after="24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 </w:t>
      </w:r>
    </w:p>
    <w:p>
      <w:pPr>
        <w:pStyle w:val="Normal"/>
        <w:tabs>
          <w:tab w:val="clear" w:pos="720"/>
          <w:tab w:val="left" w:pos="477" w:leader="none"/>
        </w:tabs>
        <w:spacing w:lineRule="auto" w:line="288" w:before="240" w:after="240"/>
        <w:jc w:val="both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t>2.</w:t>
      </w:r>
      <w:r>
        <w:rPr>
          <w:rFonts w:eastAsia="Times New Roman" w:cs="Times New Roman" w:ascii="Constantia" w:hAnsi="Constantia"/>
          <w:sz w:val="24"/>
          <w:szCs w:val="24"/>
        </w:rPr>
        <w:t xml:space="preserve">   </w:t>
        <w:tab/>
      </w:r>
      <w:r>
        <w:rPr>
          <w:rFonts w:eastAsia="Calibri" w:cs="Calibri" w:ascii="Constantia" w:hAnsi="Constantia"/>
          <w:b/>
          <w:sz w:val="24"/>
          <w:szCs w:val="24"/>
        </w:rPr>
        <w:t>Podsumowująca informacja zwrotna Szkolnego Opiekuna Praktyk dla Studenta, służąca doskonaleniu umiejętności i kompetencji wynikających z efektów uczenia się oraz innych ważnych zdaniem Opiekuna obszarów. (proszę wskazać mocne strony i  obszary wymagające poprawy)</w:t>
      </w:r>
    </w:p>
    <w:p>
      <w:pPr>
        <w:pStyle w:val="Normal"/>
        <w:tabs>
          <w:tab w:val="clear" w:pos="720"/>
          <w:tab w:val="left" w:pos="477" w:leader="none"/>
        </w:tabs>
        <w:spacing w:lineRule="auto" w:line="288" w:before="240" w:after="24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.……………………………………………………..…………………………………………………………………………………………………………….…….</w:t>
      </w:r>
    </w:p>
    <w:p>
      <w:pPr>
        <w:pStyle w:val="Normal"/>
        <w:tabs>
          <w:tab w:val="clear" w:pos="720"/>
          <w:tab w:val="left" w:pos="477" w:leader="none"/>
        </w:tabs>
        <w:spacing w:lineRule="auto" w:line="288" w:before="240" w:after="240"/>
        <w:jc w:val="both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t>3.</w:t>
      </w:r>
      <w:r>
        <w:rPr>
          <w:rFonts w:eastAsia="Times New Roman" w:cs="Times New Roman" w:ascii="Constantia" w:hAnsi="Constantia"/>
          <w:sz w:val="24"/>
          <w:szCs w:val="24"/>
        </w:rPr>
        <w:t xml:space="preserve"> </w:t>
      </w:r>
      <w:r>
        <w:rPr>
          <w:rFonts w:eastAsia="Calibri" w:cs="Calibri" w:ascii="Constantia" w:hAnsi="Constantia"/>
          <w:b/>
          <w:sz w:val="24"/>
          <w:szCs w:val="24"/>
        </w:rPr>
        <w:t>Propozycje dla Uniwersytetu Pomorskiego w zakresie przygotowania studentów:</w:t>
      </w:r>
    </w:p>
    <w:p>
      <w:pPr>
        <w:pStyle w:val="Normal"/>
        <w:tabs>
          <w:tab w:val="clear" w:pos="720"/>
          <w:tab w:val="left" w:pos="477" w:leader="none"/>
        </w:tabs>
        <w:spacing w:lineRule="auto" w:line="288" w:before="240" w:after="24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20"/>
          <w:tab w:val="left" w:pos="477" w:leader="none"/>
        </w:tabs>
        <w:spacing w:lineRule="auto" w:line="288" w:before="240" w:after="24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t>4.</w:t>
      </w:r>
      <w:r>
        <w:rPr>
          <w:rFonts w:eastAsia="Times New Roman" w:cs="Times New Roman" w:ascii="Constantia" w:hAnsi="Constantia"/>
          <w:sz w:val="24"/>
          <w:szCs w:val="24"/>
        </w:rPr>
        <w:t xml:space="preserve">   </w:t>
      </w:r>
      <w:r>
        <w:rPr>
          <w:rFonts w:eastAsia="Calibri" w:cs="Calibri" w:ascii="Constantia" w:hAnsi="Constantia"/>
          <w:b/>
          <w:sz w:val="24"/>
          <w:szCs w:val="24"/>
        </w:rPr>
        <w:t>Końcowa ocena za praktykę wyrażona stopniem (</w:t>
      </w:r>
      <w:r>
        <w:rPr>
          <w:rFonts w:eastAsia="Calibri" w:cs="Calibri" w:ascii="Constantia" w:hAnsi="Constantia"/>
          <w:b/>
          <w:i/>
          <w:sz w:val="24"/>
          <w:szCs w:val="24"/>
        </w:rPr>
        <w:t>bardzo dobra, dobra plus, dobra, dostateczna plus, dostateczna, niedostateczna</w:t>
      </w:r>
      <w:r>
        <w:rPr>
          <w:rFonts w:eastAsia="Calibri" w:cs="Calibri" w:ascii="Constantia" w:hAnsi="Constantia"/>
          <w:b/>
          <w:sz w:val="24"/>
          <w:szCs w:val="24"/>
        </w:rPr>
        <w:t>):</w:t>
      </w:r>
      <w:r>
        <w:rPr>
          <w:rFonts w:eastAsia="Calibri" w:cs="Calibri" w:ascii="Constantia" w:hAnsi="Constantia"/>
          <w:sz w:val="24"/>
          <w:szCs w:val="24"/>
        </w:rPr>
        <w:t xml:space="preserve">  .................................................................</w:t>
      </w:r>
    </w:p>
    <w:p>
      <w:pPr>
        <w:pStyle w:val="Normal"/>
        <w:tabs>
          <w:tab w:val="clear" w:pos="720"/>
          <w:tab w:val="left" w:pos="477" w:leader="none"/>
        </w:tabs>
        <w:spacing w:before="240" w:after="24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 </w:t>
      </w:r>
    </w:p>
    <w:p>
      <w:pPr>
        <w:pStyle w:val="Normal"/>
        <w:tabs>
          <w:tab w:val="clear" w:pos="720"/>
          <w:tab w:val="left" w:pos="477" w:leader="none"/>
        </w:tabs>
        <w:spacing w:before="240" w:after="24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 </w:t>
      </w:r>
    </w:p>
    <w:p>
      <w:pPr>
        <w:pStyle w:val="Normal"/>
        <w:tabs>
          <w:tab w:val="clear" w:pos="720"/>
          <w:tab w:val="left" w:pos="477" w:leader="none"/>
        </w:tabs>
        <w:spacing w:before="240" w:after="24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 </w:t>
      </w:r>
    </w:p>
    <w:p>
      <w:pPr>
        <w:pStyle w:val="Normal"/>
        <w:tabs>
          <w:tab w:val="clear" w:pos="720"/>
          <w:tab w:val="left" w:pos="477" w:leader="none"/>
        </w:tabs>
        <w:spacing w:before="240" w:after="24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Podpis Szkolnego Opiekuna Praktyk:                                               Podpis i pieczęć Dyrektora:                                                                                        </w:t>
      </w:r>
    </w:p>
    <w:p>
      <w:pPr>
        <w:pStyle w:val="Normal"/>
        <w:tabs>
          <w:tab w:val="clear" w:pos="720"/>
          <w:tab w:val="left" w:pos="477" w:leader="none"/>
        </w:tabs>
        <w:spacing w:before="240" w:after="24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</w:r>
    </w:p>
    <w:p>
      <w:pPr>
        <w:pStyle w:val="Normal"/>
        <w:tabs>
          <w:tab w:val="clear" w:pos="720"/>
          <w:tab w:val="left" w:pos="477" w:leader="none"/>
        </w:tabs>
        <w:spacing w:before="240" w:after="24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</w:r>
    </w:p>
    <w:p>
      <w:pPr>
        <w:pStyle w:val="Normal"/>
        <w:tabs>
          <w:tab w:val="clear" w:pos="720"/>
          <w:tab w:val="left" w:pos="477" w:leader="none"/>
        </w:tabs>
        <w:spacing w:before="240" w:after="24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</w:r>
    </w:p>
    <w:p>
      <w:pPr>
        <w:pStyle w:val="Normal"/>
        <w:tabs>
          <w:tab w:val="clear" w:pos="720"/>
          <w:tab w:val="left" w:pos="477" w:leader="none"/>
        </w:tabs>
        <w:spacing w:before="240" w:after="24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</w:r>
    </w:p>
    <w:p>
      <w:pPr>
        <w:pStyle w:val="Normal"/>
        <w:tabs>
          <w:tab w:val="clear" w:pos="720"/>
          <w:tab w:val="left" w:pos="477" w:leader="none"/>
        </w:tabs>
        <w:spacing w:before="240" w:after="24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</w:r>
    </w:p>
    <w:p>
      <w:pPr>
        <w:pStyle w:val="Normal"/>
        <w:tabs>
          <w:tab w:val="clear" w:pos="720"/>
          <w:tab w:val="left" w:pos="477" w:leader="none"/>
        </w:tabs>
        <w:spacing w:before="240" w:after="24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</w:r>
    </w:p>
    <w:p>
      <w:pPr>
        <w:pStyle w:val="Normal"/>
        <w:tabs>
          <w:tab w:val="clear" w:pos="720"/>
          <w:tab w:val="left" w:pos="477" w:leader="none"/>
        </w:tabs>
        <w:spacing w:before="240" w:after="24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</w:r>
    </w:p>
    <w:p>
      <w:pPr>
        <w:pStyle w:val="Normal"/>
        <w:tabs>
          <w:tab w:val="clear" w:pos="720"/>
          <w:tab w:val="left" w:pos="477" w:leader="none"/>
        </w:tabs>
        <w:spacing w:before="240" w:after="24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</w:r>
    </w:p>
    <w:p>
      <w:pPr>
        <w:pStyle w:val="Normal"/>
        <w:tabs>
          <w:tab w:val="clear" w:pos="720"/>
          <w:tab w:val="left" w:pos="477" w:leader="none"/>
        </w:tabs>
        <w:spacing w:before="240" w:after="24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</w:r>
    </w:p>
    <w:p>
      <w:pPr>
        <w:pStyle w:val="Normal"/>
        <w:tabs>
          <w:tab w:val="clear" w:pos="720"/>
          <w:tab w:val="left" w:pos="477" w:leader="none"/>
        </w:tabs>
        <w:spacing w:before="240" w:after="24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</w:r>
    </w:p>
    <w:p>
      <w:pPr>
        <w:pStyle w:val="Normal"/>
        <w:tabs>
          <w:tab w:val="clear" w:pos="720"/>
          <w:tab w:val="left" w:pos="477" w:leader="none"/>
        </w:tabs>
        <w:spacing w:before="240" w:after="24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</w:r>
    </w:p>
    <w:p>
      <w:pPr>
        <w:pStyle w:val="Normal"/>
        <w:tabs>
          <w:tab w:val="clear" w:pos="720"/>
          <w:tab w:val="left" w:pos="477" w:leader="none"/>
        </w:tabs>
        <w:spacing w:before="240" w:after="24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</w:r>
    </w:p>
    <w:p>
      <w:pPr>
        <w:pStyle w:val="Normal"/>
        <w:tabs>
          <w:tab w:val="clear" w:pos="720"/>
          <w:tab w:val="left" w:pos="477" w:leader="none"/>
        </w:tabs>
        <w:spacing w:before="240" w:after="24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</w:r>
    </w:p>
    <w:p>
      <w:pPr>
        <w:pStyle w:val="Normal"/>
        <w:tabs>
          <w:tab w:val="clear" w:pos="720"/>
          <w:tab w:val="left" w:pos="477" w:leader="none"/>
        </w:tabs>
        <w:spacing w:before="240" w:after="24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</w:r>
    </w:p>
    <w:p>
      <w:pPr>
        <w:pStyle w:val="Normal"/>
        <w:tabs>
          <w:tab w:val="clear" w:pos="720"/>
          <w:tab w:val="left" w:pos="477" w:leader="none"/>
        </w:tabs>
        <w:spacing w:before="240" w:after="24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</w:r>
    </w:p>
    <w:p>
      <w:pPr>
        <w:pStyle w:val="Normal"/>
        <w:tabs>
          <w:tab w:val="clear" w:pos="720"/>
          <w:tab w:val="left" w:pos="477" w:leader="none"/>
        </w:tabs>
        <w:spacing w:before="240" w:after="24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</w:r>
    </w:p>
    <w:p>
      <w:pPr>
        <w:pStyle w:val="Normal"/>
        <w:tabs>
          <w:tab w:val="clear" w:pos="720"/>
          <w:tab w:val="left" w:pos="477" w:leader="none"/>
        </w:tabs>
        <w:spacing w:before="240" w:after="24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</w:r>
    </w:p>
    <w:p>
      <w:pPr>
        <w:pStyle w:val="Normal"/>
        <w:tabs>
          <w:tab w:val="clear" w:pos="720"/>
          <w:tab w:val="left" w:pos="477" w:leader="none"/>
        </w:tabs>
        <w:spacing w:before="240" w:after="24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</w:r>
    </w:p>
    <w:p>
      <w:pPr>
        <w:pStyle w:val="Normal"/>
        <w:tabs>
          <w:tab w:val="clear" w:pos="720"/>
          <w:tab w:val="left" w:pos="477" w:leader="none"/>
        </w:tabs>
        <w:spacing w:before="240" w:after="24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</w:r>
    </w:p>
    <w:p>
      <w:pPr>
        <w:pStyle w:val="Normal"/>
        <w:tabs>
          <w:tab w:val="clear" w:pos="720"/>
          <w:tab w:val="left" w:pos="477" w:leader="none"/>
        </w:tabs>
        <w:spacing w:before="240" w:after="24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</w:r>
    </w:p>
    <w:p>
      <w:pPr>
        <w:pStyle w:val="Normal"/>
        <w:tabs>
          <w:tab w:val="clear" w:pos="720"/>
          <w:tab w:val="left" w:pos="477" w:leader="none"/>
        </w:tabs>
        <w:spacing w:before="240" w:after="24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</w:r>
    </w:p>
    <w:p>
      <w:pPr>
        <w:pStyle w:val="Normal"/>
        <w:tabs>
          <w:tab w:val="clear" w:pos="720"/>
          <w:tab w:val="left" w:pos="477" w:leader="none"/>
        </w:tabs>
        <w:spacing w:before="240" w:after="240"/>
        <w:jc w:val="both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</w:r>
    </w:p>
    <w:p>
      <w:pPr>
        <w:pStyle w:val="Nagwek2"/>
        <w:keepNext w:val="false"/>
        <w:keepLines w:val="false"/>
        <w:tabs>
          <w:tab w:val="clear" w:pos="720"/>
          <w:tab w:val="left" w:pos="477" w:leader="none"/>
        </w:tabs>
        <w:ind w:left="1440" w:right="20" w:hanging="0"/>
        <w:jc w:val="right"/>
        <w:rPr>
          <w:rFonts w:ascii="Constantia" w:hAnsi="Constantia" w:eastAsia="Calibri" w:cs="Calibri"/>
          <w:sz w:val="24"/>
          <w:szCs w:val="24"/>
        </w:rPr>
      </w:pPr>
      <w:bookmarkStart w:id="6" w:name="_heading=h.eju1n0t6uyw2"/>
      <w:bookmarkEnd w:id="6"/>
      <w:r>
        <w:rPr>
          <w:rFonts w:eastAsia="Calibri" w:cs="Calibri" w:ascii="Constantia" w:hAnsi="Constantia"/>
          <w:sz w:val="24"/>
          <w:szCs w:val="24"/>
        </w:rPr>
        <w:t xml:space="preserve"> </w:t>
      </w:r>
      <w:r>
        <w:rPr>
          <w:rFonts w:eastAsia="Calibri" w:cs="Calibri" w:ascii="Constantia" w:hAnsi="Constantia"/>
          <w:sz w:val="24"/>
          <w:szCs w:val="24"/>
        </w:rPr>
        <w:drawing>
          <wp:anchor behindDoc="1" distT="0" distB="0" distL="0" distR="0" simplePos="0" locked="0" layoutInCell="0" allowOverlap="1" relativeHeight="5">
            <wp:simplePos x="0" y="0"/>
            <wp:positionH relativeFrom="column">
              <wp:posOffset>-180975</wp:posOffset>
            </wp:positionH>
            <wp:positionV relativeFrom="paragraph">
              <wp:posOffset>114300</wp:posOffset>
            </wp:positionV>
            <wp:extent cx="1666875" cy="638175"/>
            <wp:effectExtent l="0" t="0" r="0" b="0"/>
            <wp:wrapNone/>
            <wp:docPr id="6" name="Obraz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 w:ascii="Constantia" w:hAnsi="Constantia"/>
          <w:sz w:val="24"/>
          <w:szCs w:val="24"/>
        </w:rPr>
        <w:t>Załącznik nr 4.</w:t>
      </w:r>
    </w:p>
    <w:p>
      <w:pPr>
        <w:pStyle w:val="Normal"/>
        <w:tabs>
          <w:tab w:val="clear" w:pos="720"/>
          <w:tab w:val="left" w:pos="477" w:leader="none"/>
        </w:tabs>
        <w:jc w:val="right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do Regulaminu Praktyki</w:t>
      </w:r>
    </w:p>
    <w:p>
      <w:pPr>
        <w:pStyle w:val="Normal"/>
        <w:tabs>
          <w:tab w:val="clear" w:pos="720"/>
          <w:tab w:val="left" w:pos="477" w:leader="none"/>
        </w:tabs>
        <w:jc w:val="right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 </w:t>
      </w:r>
      <w:r>
        <w:rPr>
          <w:rFonts w:eastAsia="Calibri" w:cs="Calibri" w:ascii="Constantia" w:hAnsi="Constantia"/>
          <w:sz w:val="24"/>
          <w:szCs w:val="24"/>
        </w:rPr>
        <w:t>Zawodowej Dydaktycznej</w:t>
      </w:r>
    </w:p>
    <w:p>
      <w:pPr>
        <w:pStyle w:val="Normal"/>
        <w:tabs>
          <w:tab w:val="clear" w:pos="720"/>
          <w:tab w:val="left" w:pos="477" w:leader="none"/>
        </w:tabs>
        <w:spacing w:lineRule="auto" w:line="276"/>
        <w:jc w:val="both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477" w:leader="none"/>
        </w:tabs>
        <w:spacing w:lineRule="auto" w:line="276"/>
        <w:jc w:val="both"/>
        <w:rPr>
          <w:rFonts w:ascii="Constantia" w:hAnsi="Constantia" w:eastAsia="Times New Roman" w:cs="Times New Roman"/>
          <w:b/>
          <w:sz w:val="24"/>
          <w:szCs w:val="24"/>
        </w:rPr>
      </w:pPr>
      <w:r>
        <w:rPr>
          <w:rFonts w:eastAsia="Times New Roman" w:cs="Times New Roman" w:ascii="Constantia" w:hAnsi="Constantia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477" w:leader="none"/>
        </w:tabs>
        <w:spacing w:lineRule="auto" w:line="276"/>
        <w:jc w:val="both"/>
        <w:rPr>
          <w:rFonts w:ascii="Constantia" w:hAnsi="Constantia" w:eastAsia="Times New Roman" w:cs="Times New Roman"/>
          <w:b/>
          <w:sz w:val="24"/>
          <w:szCs w:val="24"/>
        </w:rPr>
      </w:pPr>
      <w:r>
        <w:rPr>
          <w:rFonts w:eastAsia="Times New Roman" w:cs="Times New Roman" w:ascii="Constantia" w:hAnsi="Constantia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477" w:leader="none"/>
        </w:tabs>
        <w:spacing w:lineRule="auto" w:line="276"/>
        <w:jc w:val="both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t xml:space="preserve"> </w:t>
      </w:r>
      <w:r>
        <w:rPr>
          <w:rFonts w:eastAsia="Calibri" w:cs="Calibri" w:ascii="Constantia" w:hAnsi="Constantia"/>
          <w:b/>
          <w:sz w:val="24"/>
          <w:szCs w:val="24"/>
        </w:rPr>
        <w:t>_______________________</w:t>
        <w:tab/>
        <w:tab/>
        <w:tab/>
        <w:tab/>
        <w:tab/>
        <w:tab/>
        <w:t>_____________________</w:t>
      </w:r>
    </w:p>
    <w:p>
      <w:pPr>
        <w:pStyle w:val="Normal"/>
        <w:tabs>
          <w:tab w:val="clear" w:pos="720"/>
          <w:tab w:val="left" w:pos="477" w:leader="none"/>
        </w:tabs>
        <w:spacing w:lineRule="auto" w:line="276"/>
        <w:jc w:val="both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t>Pieczęć jednostki dydaktycznej</w:t>
        <w:tab/>
        <w:tab/>
        <w:tab/>
        <w:tab/>
        <w:tab/>
        <w:t xml:space="preserve">            Data sporządzenia protokołu</w:t>
      </w:r>
    </w:p>
    <w:p>
      <w:pPr>
        <w:pStyle w:val="Normal"/>
        <w:tabs>
          <w:tab w:val="clear" w:pos="720"/>
          <w:tab w:val="left" w:pos="477" w:leader="none"/>
        </w:tabs>
        <w:spacing w:lineRule="auto" w:line="276"/>
        <w:jc w:val="both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477" w:leader="none"/>
        </w:tabs>
        <w:spacing w:lineRule="auto" w:line="276" w:before="240" w:after="0"/>
        <w:jc w:val="center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t>PROTOKÓŁ  HOSPITACJI  PRAKTYK</w:t>
      </w:r>
    </w:p>
    <w:tbl>
      <w:tblPr>
        <w:tblStyle w:val="a1"/>
        <w:tblW w:w="9120" w:type="dxa"/>
        <w:jc w:val="left"/>
        <w:tblInd w:w="0" w:type="dxa"/>
        <w:tblLayout w:type="fixed"/>
        <w:tblCellMar>
          <w:top w:w="0" w:type="dxa"/>
          <w:left w:w="100" w:type="dxa"/>
          <w:bottom w:w="0" w:type="dxa"/>
          <w:right w:w="100" w:type="dxa"/>
        </w:tblCellMar>
        <w:tblLook w:firstRow="0" w:noVBand="1" w:lastRow="0" w:firstColumn="0" w:lastColumn="0" w:noHBand="1" w:val="0600"/>
      </w:tblPr>
      <w:tblGrid>
        <w:gridCol w:w="914"/>
        <w:gridCol w:w="3541"/>
        <w:gridCol w:w="4665"/>
      </w:tblGrid>
      <w:tr>
        <w:trPr>
          <w:trHeight w:val="285" w:hRule="atLeast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75" w:leader="none"/>
              </w:tabs>
              <w:ind w:left="-140" w:right="-11" w:hanging="0"/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l. p</w:t>
            </w:r>
          </w:p>
        </w:tc>
        <w:tc>
          <w:tcPr>
            <w:tcW w:w="3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Założenia</w:t>
            </w:r>
          </w:p>
        </w:tc>
        <w:tc>
          <w:tcPr>
            <w:tcW w:w="4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Opis</w:t>
            </w:r>
          </w:p>
        </w:tc>
      </w:tr>
      <w:tr>
        <w:trPr>
          <w:trHeight w:val="1110" w:hRule="atLeast"/>
        </w:trPr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ind w:left="720" w:hanging="360"/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1.</w:t>
            </w: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  <w:tab/>
            </w: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Cel hospitacji/charakter hospitacji</w:t>
            </w:r>
          </w:p>
        </w:tc>
        <w:tc>
          <w:tcPr>
            <w:tcW w:w="466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>Ocena realizacji efektów uczenia się na podstawie bezpośredniej obserwacji kompetencji w zakresie wiedzy, umiejętności i  kompetencji społecznych</w:t>
            </w:r>
          </w:p>
        </w:tc>
      </w:tr>
      <w:tr>
        <w:trPr>
          <w:trHeight w:val="570" w:hRule="atLeast"/>
        </w:trPr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ind w:left="720" w:hanging="360"/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2.</w:t>
            </w: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  <w:tab/>
            </w: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Cel ogólny</w:t>
            </w:r>
          </w:p>
        </w:tc>
        <w:tc>
          <w:tcPr>
            <w:tcW w:w="466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>Ocena realizacji efektów  uczenia się i zgodności z programem kształcenia</w:t>
            </w:r>
          </w:p>
        </w:tc>
      </w:tr>
      <w:tr>
        <w:trPr>
          <w:trHeight w:val="285" w:hRule="atLeast"/>
        </w:trPr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ind w:left="720" w:hanging="360"/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3.</w:t>
            </w: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  <w:tab/>
            </w: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Data hospitacji</w:t>
            </w:r>
          </w:p>
        </w:tc>
        <w:tc>
          <w:tcPr>
            <w:tcW w:w="466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</w:tr>
      <w:tr>
        <w:trPr>
          <w:trHeight w:val="510" w:hRule="atLeast"/>
        </w:trPr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ind w:left="720" w:hanging="360"/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4.</w:t>
            </w: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  <w:tab/>
            </w: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Miejsce hospitacji praktyk</w:t>
            </w:r>
          </w:p>
        </w:tc>
        <w:tc>
          <w:tcPr>
            <w:tcW w:w="466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</w:tr>
      <w:tr>
        <w:trPr>
          <w:trHeight w:val="285" w:hRule="atLeast"/>
        </w:trPr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ind w:left="720" w:hanging="360"/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5.</w:t>
            </w: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  <w:tab/>
            </w: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 xml:space="preserve">Forma zaliczenia </w:t>
            </w:r>
            <w:r>
              <w:rPr>
                <w:rFonts w:eastAsia="Calibri" w:cs="Calibri" w:ascii="Constantia" w:hAnsi="Constantia"/>
                <w:sz w:val="24"/>
                <w:szCs w:val="24"/>
              </w:rPr>
              <w:t>(np. ZO)</w:t>
            </w:r>
          </w:p>
        </w:tc>
        <w:tc>
          <w:tcPr>
            <w:tcW w:w="466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</w:r>
          </w:p>
        </w:tc>
      </w:tr>
      <w:tr>
        <w:trPr>
          <w:trHeight w:val="645" w:hRule="atLeast"/>
        </w:trPr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ind w:left="720" w:hanging="360"/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6.</w:t>
            </w: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  <w:tab/>
            </w: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 xml:space="preserve">Nazwa zajęć </w:t>
            </w:r>
            <w:r>
              <w:rPr>
                <w:rFonts w:eastAsia="Calibri" w:cs="Calibri" w:ascii="Constantia" w:hAnsi="Constantia"/>
                <w:sz w:val="24"/>
                <w:szCs w:val="24"/>
              </w:rPr>
              <w:t>(przedmiotu)</w:t>
            </w: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*</w:t>
            </w:r>
          </w:p>
        </w:tc>
        <w:tc>
          <w:tcPr>
            <w:tcW w:w="466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>Praktyka zawodowa/………………………...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>……………………………………………</w:t>
            </w:r>
            <w:r>
              <w:rPr>
                <w:rFonts w:eastAsia="Calibri" w:cs="Calibri" w:ascii="Constantia" w:hAnsi="Constantia"/>
                <w:sz w:val="24"/>
                <w:szCs w:val="24"/>
              </w:rPr>
              <w:t>..</w:t>
            </w:r>
          </w:p>
        </w:tc>
      </w:tr>
      <w:tr>
        <w:trPr>
          <w:trHeight w:val="570" w:hRule="atLeast"/>
        </w:trPr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ind w:left="720" w:hanging="360"/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7.</w:t>
            </w: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  <w:tab/>
            </w: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Liczba godzin dydaktycznych praktyki</w:t>
            </w:r>
          </w:p>
        </w:tc>
        <w:tc>
          <w:tcPr>
            <w:tcW w:w="466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 xml:space="preserve"> </w:t>
            </w:r>
          </w:p>
        </w:tc>
      </w:tr>
      <w:tr>
        <w:trPr>
          <w:trHeight w:val="1620" w:hRule="atLeast"/>
        </w:trPr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ind w:left="720" w:hanging="360"/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8.</w:t>
            </w: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  <w:tab/>
            </w: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Kierunek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 xml:space="preserve">Poziom studiów </w:t>
            </w: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(np. SPS, SDS) </w:t>
            </w: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 xml:space="preserve">Forma studiów </w:t>
            </w:r>
            <w:r>
              <w:rPr>
                <w:rFonts w:eastAsia="Calibri" w:cs="Calibri" w:ascii="Constantia" w:hAnsi="Constantia"/>
                <w:sz w:val="24"/>
                <w:szCs w:val="24"/>
              </w:rPr>
              <w:t>(np. S, N)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Rok studiów/semestr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Ścieżka kształcenia/uczenia</w:t>
            </w:r>
          </w:p>
        </w:tc>
        <w:tc>
          <w:tcPr>
            <w:tcW w:w="466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>……………………………………………</w:t>
            </w:r>
            <w:r>
              <w:rPr>
                <w:rFonts w:eastAsia="Calibri" w:cs="Calibri" w:ascii="Constantia" w:hAnsi="Constantia"/>
                <w:sz w:val="24"/>
                <w:szCs w:val="24"/>
              </w:rPr>
              <w:t>..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>………………………………………………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>………………………………………………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>………………………………………………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sz w:val="24"/>
                <w:szCs w:val="24"/>
              </w:rPr>
              <w:t>………………………………………………</w:t>
            </w:r>
          </w:p>
        </w:tc>
      </w:tr>
      <w:tr>
        <w:trPr>
          <w:trHeight w:val="840" w:hRule="atLeast"/>
        </w:trPr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ind w:left="720" w:hanging="360"/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9.</w:t>
            </w:r>
            <w:r>
              <w:rPr>
                <w:rFonts w:eastAsia="Calibri" w:cs="Calibri" w:ascii="Constantia" w:hAnsi="Constantia"/>
                <w:sz w:val="24"/>
                <w:szCs w:val="24"/>
              </w:rPr>
              <w:t xml:space="preserve"> </w:t>
              <w:tab/>
            </w: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>Liczba studentów objętych praktyką w dniu hospitacji (imię i nazwisko studenta/ studentów)</w:t>
            </w:r>
          </w:p>
        </w:tc>
        <w:tc>
          <w:tcPr>
            <w:tcW w:w="466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onstantia" w:hAnsi="Constantia" w:eastAsia="Calibri" w:cs="Calibri"/>
                <w:b/>
                <w:sz w:val="24"/>
                <w:szCs w:val="24"/>
              </w:rPr>
            </w:pPr>
            <w:r>
              <w:rPr>
                <w:rFonts w:eastAsia="Calibri" w:cs="Calibri" w:ascii="Constantia" w:hAnsi="Constantia"/>
                <w:b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tabs>
          <w:tab w:val="clear" w:pos="720"/>
          <w:tab w:val="left" w:pos="477" w:leader="none"/>
        </w:tabs>
        <w:ind w:right="-860" w:hanging="0"/>
        <w:rPr>
          <w:rFonts w:ascii="Constantia" w:hAnsi="Constantia" w:eastAsia="Calibri" w:cs="Calibri"/>
          <w:b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t xml:space="preserve"> </w:t>
      </w:r>
    </w:p>
    <w:p>
      <w:pPr>
        <w:pStyle w:val="Normal"/>
        <w:tabs>
          <w:tab w:val="clear" w:pos="720"/>
          <w:tab w:val="left" w:pos="477" w:leader="none"/>
        </w:tabs>
        <w:ind w:right="-860" w:hanging="0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b/>
          <w:sz w:val="24"/>
          <w:szCs w:val="24"/>
        </w:rPr>
        <w:t>Uwagi/ Wnioski</w:t>
      </w:r>
      <w:r>
        <w:rPr>
          <w:rFonts w:eastAsia="Calibri" w:cs="Calibri" w:ascii="Constantia" w:hAnsi="Constantia"/>
          <w:sz w:val="24"/>
          <w:szCs w:val="24"/>
        </w:rPr>
        <w:t xml:space="preserve"> dotyczące realizacji efektów uczenia się</w:t>
      </w:r>
    </w:p>
    <w:p>
      <w:pPr>
        <w:pStyle w:val="Normal"/>
        <w:tabs>
          <w:tab w:val="clear" w:pos="720"/>
          <w:tab w:val="left" w:pos="477" w:leader="none"/>
        </w:tabs>
        <w:ind w:right="-860" w:hanging="0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…………………………………………………………………………………………………………………………………</w:t>
      </w:r>
      <w:r>
        <w:rPr>
          <w:rFonts w:eastAsia="Calibri" w:cs="Calibri" w:ascii="Constantia" w:hAnsi="Constantia"/>
          <w:sz w:val="24"/>
          <w:szCs w:val="24"/>
        </w:rPr>
        <w:t>..………..</w:t>
      </w:r>
    </w:p>
    <w:p>
      <w:pPr>
        <w:pStyle w:val="Normal"/>
        <w:tabs>
          <w:tab w:val="clear" w:pos="720"/>
          <w:tab w:val="left" w:pos="477" w:leader="none"/>
        </w:tabs>
        <w:ind w:right="-860" w:hanging="0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eastAsia="Calibri" w:cs="Calibri" w:ascii="Constantia" w:hAnsi="Constantia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477" w:leader="none"/>
        </w:tabs>
        <w:ind w:right="-860" w:hanging="0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……………………………………………………………………………………</w:t>
      </w:r>
      <w:r>
        <w:rPr>
          <w:rFonts w:eastAsia="Calibri" w:cs="Calibri" w:ascii="Constantia" w:hAnsi="Constantia"/>
          <w:sz w:val="24"/>
          <w:szCs w:val="24"/>
        </w:rPr>
        <w:t>..……………………………………….……………..</w:t>
      </w:r>
    </w:p>
    <w:p>
      <w:pPr>
        <w:pStyle w:val="Normal"/>
        <w:tabs>
          <w:tab w:val="clear" w:pos="720"/>
          <w:tab w:val="left" w:pos="477" w:leader="none"/>
        </w:tabs>
        <w:ind w:right="-860" w:hanging="0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>…………………………………………………………………………</w:t>
      </w:r>
      <w:r>
        <w:rPr>
          <w:rFonts w:eastAsia="Calibri" w:cs="Calibri" w:ascii="Constantia" w:hAnsi="Constantia"/>
          <w:sz w:val="24"/>
          <w:szCs w:val="24"/>
        </w:rPr>
        <w:t xml:space="preserve">..…………………………………………………………………                     </w:t>
      </w:r>
    </w:p>
    <w:p>
      <w:pPr>
        <w:pStyle w:val="Normal"/>
        <w:tabs>
          <w:tab w:val="clear" w:pos="720"/>
          <w:tab w:val="left" w:pos="477" w:leader="none"/>
        </w:tabs>
        <w:ind w:right="-860" w:hanging="0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</w:r>
    </w:p>
    <w:p>
      <w:pPr>
        <w:pStyle w:val="Normal"/>
        <w:tabs>
          <w:tab w:val="clear" w:pos="720"/>
          <w:tab w:val="left" w:pos="477" w:leader="none"/>
        </w:tabs>
        <w:ind w:right="-860" w:hanging="0"/>
        <w:jc w:val="center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                                                        …………………………………………</w:t>
      </w:r>
    </w:p>
    <w:p>
      <w:pPr>
        <w:pStyle w:val="Normal"/>
        <w:tabs>
          <w:tab w:val="clear" w:pos="720"/>
          <w:tab w:val="left" w:pos="477" w:leader="none"/>
        </w:tabs>
        <w:ind w:firstLine="700"/>
        <w:jc w:val="center"/>
        <w:rPr>
          <w:rFonts w:ascii="Constantia" w:hAnsi="Constantia" w:eastAsia="Calibri" w:cs="Calibri"/>
          <w:sz w:val="24"/>
          <w:szCs w:val="24"/>
        </w:rPr>
      </w:pPr>
      <w:r>
        <w:rPr>
          <w:rFonts w:eastAsia="Calibri" w:cs="Calibri" w:ascii="Constantia" w:hAnsi="Constantia"/>
          <w:sz w:val="24"/>
          <w:szCs w:val="24"/>
        </w:rPr>
        <w:t xml:space="preserve">                                                       </w:t>
      </w:r>
      <w:r>
        <w:rPr>
          <w:rFonts w:eastAsia="Calibri" w:cs="Calibri" w:ascii="Constantia" w:hAnsi="Constantia"/>
          <w:sz w:val="24"/>
          <w:szCs w:val="24"/>
        </w:rPr>
        <w:t>Data, Podpis Akademickiego Opiekuna Praktyki</w:t>
      </w:r>
    </w:p>
    <w:sectPr>
      <w:footnotePr>
        <w:numFmt w:val="decimal"/>
      </w:footnotePr>
      <w:type w:val="nextPage"/>
      <w:pgSz w:w="11906" w:h="16838"/>
      <w:pgMar w:left="1660" w:right="1120" w:gutter="0" w:header="0" w:top="1320" w:footer="0" w:bottom="96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Times New Roman">
    <w:charset w:val="ee"/>
    <w:family w:val="roman"/>
    <w:pitch w:val="variable"/>
  </w:font>
  <w:font w:name="Constantia">
    <w:charset w:val="ee"/>
    <w:family w:val="roman"/>
    <w:pitch w:val="variable"/>
  </w:font>
  <w:font w:name="Calibri">
    <w:charset w:val="ee"/>
    <w:family w:val="roman"/>
    <w:pitch w:val="variable"/>
  </w:font>
  <w:font w:name="Noto Sans Symbols">
    <w:charset w:val="01"/>
    <w:family w:val="swiss"/>
    <w:pitch w:val="default"/>
  </w:font>
  <w:font w:name="Symbol">
    <w:charset w:val="02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rPr>
          <w:rFonts w:ascii="Calibri" w:hAnsi="Calibri" w:eastAsia="Calibri" w:cs="Calibri"/>
          <w:sz w:val="20"/>
          <w:szCs w:val="20"/>
        </w:rPr>
      </w:pPr>
      <w:r>
        <w:rPr>
          <w:rStyle w:val="Znakiprzypiswdolnych"/>
        </w:rPr>
        <w:footnoteRef/>
      </w:r>
      <w:r>
        <w:rPr>
          <w:rFonts w:eastAsia="Calibri" w:cs="Calibri" w:ascii="Calibri" w:hAnsi="Calibri"/>
          <w:sz w:val="20"/>
          <w:szCs w:val="20"/>
        </w:rPr>
        <w:t xml:space="preserve"> </w:t>
      </w:r>
      <w:r>
        <w:rPr>
          <w:rFonts w:eastAsia="Calibri" w:cs="Calibri" w:ascii="Calibri" w:hAnsi="Calibri"/>
          <w:sz w:val="20"/>
          <w:szCs w:val="20"/>
        </w:rPr>
        <w:t>Niepotrzebne skreślić.</w:t>
      </w:r>
    </w:p>
  </w:footnote>
  <w:footnote w:id="3">
    <w:p>
      <w:pPr>
        <w:pStyle w:val="Normal"/>
        <w:rPr>
          <w:rFonts w:ascii="Calibri" w:hAnsi="Calibri" w:eastAsia="Calibri" w:cs="Calibri"/>
          <w:sz w:val="20"/>
          <w:szCs w:val="20"/>
        </w:rPr>
      </w:pPr>
      <w:r>
        <w:rPr>
          <w:rStyle w:val="Znakiprzypiswdolnych"/>
        </w:rPr>
        <w:footnoteRef/>
      </w:r>
      <w:r>
        <w:rPr>
          <w:rFonts w:eastAsia="Calibri" w:cs="Calibri" w:ascii="Calibri" w:hAnsi="Calibri"/>
          <w:sz w:val="20"/>
          <w:szCs w:val="20"/>
        </w:rPr>
        <w:t xml:space="preserve"> </w:t>
      </w:r>
      <w:r>
        <w:rPr>
          <w:rFonts w:eastAsia="Calibri" w:cs="Calibri" w:ascii="Calibri" w:hAnsi="Calibri"/>
          <w:sz w:val="20"/>
          <w:szCs w:val="20"/>
        </w:rPr>
        <w:t xml:space="preserve">Proszę zaznaczyć etap edukacyjny, na którym student/ka zrealizował/a praktykę. 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upperRoman"/>
      <w:lvlText w:val="%1."/>
      <w:lvlJc w:val="left"/>
      <w:pPr>
        <w:tabs>
          <w:tab w:val="num" w:pos="0"/>
        </w:tabs>
        <w:ind w:left="464" w:hanging="348"/>
      </w:pPr>
      <w:rPr>
        <w:sz w:val="22"/>
        <w:b/>
        <w:szCs w:val="22"/>
        <w:rFonts w:ascii="Cambria" w:hAnsi="Cambria" w:eastAsia="Cambria" w:cs="Cambri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69" w:hanging="363"/>
      </w:pPr>
      <w:rPr>
        <w:sz w:val="22"/>
        <w:szCs w:val="22"/>
        <w:rFonts w:ascii="Cambria" w:hAnsi="Cambria" w:eastAsia="Cambria" w:cs="Cambria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889" w:hanging="281"/>
      </w:pPr>
      <w:rPr>
        <w:rFonts w:ascii="Noto Sans Symbols" w:hAnsi="Noto Sans Symbols" w:cs="Noto Sans Symbols" w:hint="default"/>
        <w:sz w:val="22"/>
        <w:szCs w:val="22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10" w:hanging="28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941" w:hanging="28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972" w:hanging="28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03" w:hanging="28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034" w:hanging="28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064" w:hanging="281"/>
      </w:pPr>
      <w:rPr>
        <w:rFonts w:ascii="Symbol" w:hAnsi="Symbol" w:cs="Symbol" w:hint="default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476" w:hanging="360"/>
      </w:pPr>
      <w:rPr>
        <w:sz w:val="22"/>
        <w:szCs w:val="22"/>
        <w:rFonts w:ascii="Cambria" w:hAnsi="Cambria" w:eastAsia="Cambria" w:cs="Cambri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44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09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73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38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03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67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32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397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476" w:hanging="360"/>
      </w:pPr>
      <w:rPr>
        <w:sz w:val="22"/>
        <w:b w:val="false"/>
        <w:szCs w:val="22"/>
        <w:rFonts w:ascii="Cambria" w:hAnsi="Cambria" w:eastAsia="Cambria"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476" w:hanging="360"/>
      </w:pPr>
      <w:rPr>
        <w:sz w:val="22"/>
        <w:szCs w:val="22"/>
        <w:rFonts w:ascii="Cambria" w:hAnsi="Cambria" w:eastAsia="Cambria" w:cs="Cambri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44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09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73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38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03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67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32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397" w:hanging="360"/>
      </w:pPr>
      <w:rPr>
        <w:rFonts w:ascii="Symbol" w:hAnsi="Symbol" w:cs="Symbol" w:hint="default"/>
      </w:r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720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0"/>
        </w:tabs>
        <w:ind w:left="836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5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7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9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71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43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5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7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96" w:hanging="180"/>
      </w:pPr>
      <w:rPr/>
    </w:lvl>
  </w:abstractNum>
  <w:abstractNum w:abstractNumId="1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5">
    <w:lvl w:ilvl="0">
      <w:start w:val="2"/>
      <w:numFmt w:val="decimal"/>
      <w:lvlText w:val="%1."/>
      <w:lvlJc w:val="left"/>
      <w:pPr>
        <w:tabs>
          <w:tab w:val="num" w:pos="0"/>
        </w:tabs>
        <w:ind w:left="47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1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3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5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7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9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1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36" w:hanging="180"/>
      </w:pPr>
      <w:rPr/>
    </w:lvl>
  </w:abstractNum>
  <w:abstractNum w:abstractNumId="16">
    <w:lvl w:ilvl="0">
      <w:start w:val="1"/>
      <w:numFmt w:val="lowerLetter"/>
      <w:lvlText w:val="%1)"/>
      <w:lvlJc w:val="left"/>
      <w:pPr>
        <w:tabs>
          <w:tab w:val="num" w:pos="0"/>
        </w:tabs>
        <w:ind w:left="473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3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1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3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5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7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9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1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33" w:hanging="180"/>
      </w:pPr>
      <w:rPr/>
    </w:lvl>
  </w:abstractNum>
  <w:abstractNum w:abstractNumId="17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Cambria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70f7f"/>
    <w:pPr>
      <w:widowControl w:val="false"/>
      <w:bidi w:val="0"/>
      <w:spacing w:before="0" w:after="0"/>
      <w:jc w:val="left"/>
    </w:pPr>
    <w:rPr>
      <w:rFonts w:ascii="Cambria" w:hAnsi="Cambria" w:eastAsia="Cambria" w:cs="Cambria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link w:val="Nagwek1Znak"/>
    <w:uiPriority w:val="9"/>
    <w:qFormat/>
    <w:rsid w:val="00a77279"/>
    <w:pPr>
      <w:ind w:left="116" w:hanging="0"/>
      <w:outlineLvl w:val="0"/>
    </w:pPr>
    <w:rPr>
      <w:b/>
      <w:bCs/>
    </w:rPr>
  </w:style>
  <w:style w:type="paragraph" w:styleId="Nagwek2">
    <w:name w:val="Heading 2"/>
    <w:basedOn w:val="Normalny2"/>
    <w:next w:val="Normalny2"/>
    <w:uiPriority w:val="9"/>
    <w:unhideWhenUsed/>
    <w:qFormat/>
    <w:rsid w:val="00f673f4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uiPriority w:val="9"/>
    <w:semiHidden/>
    <w:unhideWhenUsed/>
    <w:qFormat/>
    <w:rsid w:val="00f673f4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uiPriority w:val="9"/>
    <w:semiHidden/>
    <w:unhideWhenUsed/>
    <w:qFormat/>
    <w:rsid w:val="00f673f4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uiPriority w:val="9"/>
    <w:semiHidden/>
    <w:unhideWhenUsed/>
    <w:qFormat/>
    <w:rsid w:val="00f673f4"/>
    <w:pPr>
      <w:keepNext w:val="true"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2"/>
    <w:next w:val="Normalny2"/>
    <w:uiPriority w:val="9"/>
    <w:semiHidden/>
    <w:unhideWhenUsed/>
    <w:qFormat/>
    <w:rsid w:val="00f673f4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a77279"/>
    <w:rPr>
      <w:rFonts w:ascii="Cambria" w:hAnsi="Cambria" w:eastAsia="Cambria" w:cs="Cambria"/>
      <w:b/>
      <w:bCs/>
      <w:kern w:val="0"/>
    </w:rPr>
  </w:style>
  <w:style w:type="character" w:styleId="TekstpodstawowyZnak" w:customStyle="1">
    <w:name w:val="Tekst podstawowy Znak"/>
    <w:basedOn w:val="DefaultParagraphFont"/>
    <w:uiPriority w:val="1"/>
    <w:qFormat/>
    <w:rsid w:val="00a77279"/>
    <w:rPr>
      <w:rFonts w:ascii="Cambria" w:hAnsi="Cambria" w:eastAsia="Cambria" w:cs="Cambria"/>
      <w:kern w:val="0"/>
    </w:rPr>
  </w:style>
  <w:style w:type="character" w:styleId="TytuZnak" w:customStyle="1">
    <w:name w:val="Tytuł Znak"/>
    <w:basedOn w:val="DefaultParagraphFont"/>
    <w:uiPriority w:val="10"/>
    <w:qFormat/>
    <w:rsid w:val="00a77279"/>
    <w:rPr>
      <w:rFonts w:ascii="Cambria" w:hAnsi="Cambria" w:eastAsia="Cambria" w:cs="Cambria"/>
      <w:b/>
      <w:bCs/>
      <w:kern w:val="0"/>
      <w:sz w:val="32"/>
      <w:szCs w:val="32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f673f4"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673f4"/>
    <w:rPr>
      <w:sz w:val="16"/>
      <w:szCs w:val="16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08535a"/>
    <w:rPr>
      <w:rFonts w:ascii="Tahoma" w:hAnsi="Tahoma" w:cs="Tahoma"/>
      <w:sz w:val="16"/>
      <w:szCs w:val="16"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670f7f"/>
    <w:rPr>
      <w:sz w:val="20"/>
      <w:szCs w:val="20"/>
    </w:rPr>
  </w:style>
  <w:style w:type="character" w:styleId="Znakiprzypiswkocowych">
    <w:name w:val="Znaki przypisów końcowych"/>
    <w:basedOn w:val="DefaultParagraphFont"/>
    <w:uiPriority w:val="99"/>
    <w:semiHidden/>
    <w:unhideWhenUsed/>
    <w:qFormat/>
    <w:rsid w:val="00670f7f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dolnego">
    <w:name w:val="Foot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1"/>
    <w:qFormat/>
    <w:rsid w:val="00a77279"/>
    <w:pPr/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link w:val="TytuZnak"/>
    <w:uiPriority w:val="10"/>
    <w:qFormat/>
    <w:rsid w:val="00a77279"/>
    <w:pPr>
      <w:spacing w:before="99" w:after="0"/>
      <w:ind w:left="2454" w:right="2392" w:firstLine="936"/>
    </w:pPr>
    <w:rPr>
      <w:b/>
      <w:bCs/>
      <w:sz w:val="32"/>
      <w:szCs w:val="32"/>
    </w:rPr>
  </w:style>
  <w:style w:type="paragraph" w:styleId="Normalny1" w:customStyle="1">
    <w:name w:val="Normalny1"/>
    <w:qFormat/>
    <w:rsid w:val="00e65e30"/>
    <w:pPr>
      <w:widowControl w:val="false"/>
      <w:bidi w:val="0"/>
      <w:spacing w:before="0" w:after="0"/>
      <w:jc w:val="left"/>
    </w:pPr>
    <w:rPr>
      <w:rFonts w:ascii="Cambria" w:hAnsi="Cambria" w:eastAsia="Cambria" w:cs="Cambria"/>
      <w:color w:val="auto"/>
      <w:kern w:val="0"/>
      <w:sz w:val="22"/>
      <w:szCs w:val="22"/>
      <w:lang w:val="pl-PL" w:eastAsia="pl-PL" w:bidi="ar-SA"/>
    </w:rPr>
  </w:style>
  <w:style w:type="paragraph" w:styleId="Normalny2" w:customStyle="1">
    <w:name w:val="Normalny2"/>
    <w:qFormat/>
    <w:rsid w:val="00f673f4"/>
    <w:pPr>
      <w:widowControl w:val="false"/>
      <w:bidi w:val="0"/>
      <w:spacing w:before="0" w:after="0"/>
      <w:jc w:val="left"/>
    </w:pPr>
    <w:rPr>
      <w:rFonts w:ascii="Cambria" w:hAnsi="Cambria" w:eastAsia="Cambria" w:cs="Cambria"/>
      <w:color w:val="auto"/>
      <w:kern w:val="0"/>
      <w:sz w:val="22"/>
      <w:szCs w:val="22"/>
      <w:lang w:val="pl-PL" w:eastAsia="pl-PL" w:bidi="ar-SA"/>
    </w:rPr>
  </w:style>
  <w:style w:type="paragraph" w:styleId="ListParagraph">
    <w:name w:val="List Paragraph"/>
    <w:basedOn w:val="Normal"/>
    <w:uiPriority w:val="1"/>
    <w:qFormat/>
    <w:rsid w:val="00a77279"/>
    <w:pPr>
      <w:ind w:left="476" w:hanging="360"/>
    </w:pPr>
    <w:rPr/>
  </w:style>
  <w:style w:type="paragraph" w:styleId="Podtytu">
    <w:name w:val="Subtitle"/>
    <w:basedOn w:val="Normal"/>
    <w:next w:val="Normal"/>
    <w:uiPriority w:val="11"/>
    <w:qFormat/>
    <w:pPr>
      <w:keepNext w:val="true"/>
      <w:keepLines/>
      <w:pBdr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673f4"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8535a"/>
    <w:pPr/>
    <w:rPr>
      <w:rFonts w:ascii="Tahoma" w:hAnsi="Tahoma" w:cs="Tahoma"/>
      <w:sz w:val="16"/>
      <w:szCs w:val="16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670f7f"/>
    <w:pPr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952760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e65e3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f673f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1"/>
    <w:rsid w:val="00f673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rsid w:val="00e65e3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2.png"/><Relationship Id="rId5" Type="http://schemas.openxmlformats.org/officeDocument/2006/relationships/image" Target="media/image2.png"/><Relationship Id="rId6" Type="http://schemas.openxmlformats.org/officeDocument/2006/relationships/image" Target="media/image2.png"/><Relationship Id="rId7" Type="http://schemas.openxmlformats.org/officeDocument/2006/relationships/image" Target="media/image2.png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6Gx5mzWo54Kdlu2ixS5qlW49cWA==">CgMxLjAyCWguMzBqMHpsbDIOaC5wYjFtNTZyemNoeXEyDmgudGs0MmhpbmZ3MmJ0Mg5oLnhjcWV1cGZqdHR1ZTIOaC42ZWF4NzZkaThjdzEyDmguaTB2dW5teDlrejJlMg5oLmVqdTFuMHQ2dXl3MjgAciExX3pHaVFlSkxlenYtMFYxalEyRDBmdktkVVVqNEc2VFk=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LibreOffice/7.5.0.3$Windows_X86_64 LibreOffice_project/c21113d003cd3efa8c53188764377a8272d9d6de</Application>
  <AppVersion>15.0000</AppVersion>
  <Pages>13</Pages>
  <Words>2238</Words>
  <Characters>17522</Characters>
  <CharactersWithSpaces>20183</CharactersWithSpaces>
  <Paragraphs>354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2023-11-17T07:45:00Z</dcterms:created>
  <dc:creator>Bielska Monika Julianna</dc:creator>
  <dc:description/>
  <dc:language>pl-PL</dc:language>
  <cp:lastModifiedBy/>
  <dcterms:modified xsi:type="dcterms:W3CDTF">2023-12-05T16:19:53Z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